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FC" w:rsidRDefault="002D60FC">
      <w:r>
        <w:rPr>
          <w:sz w:val="28"/>
          <w:szCs w:val="28"/>
          <w:lang w:val="en-US"/>
        </w:rPr>
        <w:t xml:space="preserve">                                </w:t>
      </w:r>
    </w:p>
    <w:p w:rsidR="002D60FC" w:rsidRDefault="002D60FC">
      <w:pPr>
        <w:rPr>
          <w:sz w:val="28"/>
          <w:szCs w:val="28"/>
          <w:lang w:val="en-US"/>
        </w:rPr>
      </w:pPr>
    </w:p>
    <w:p w:rsidR="002D60FC" w:rsidRDefault="002D60FC">
      <w:pPr>
        <w:rPr>
          <w:sz w:val="28"/>
          <w:szCs w:val="28"/>
        </w:rPr>
      </w:pPr>
    </w:p>
    <w:p w:rsidR="002D60FC" w:rsidRDefault="002D60FC">
      <w:pPr>
        <w:rPr>
          <w:sz w:val="28"/>
          <w:szCs w:val="28"/>
        </w:rPr>
      </w:pPr>
    </w:p>
    <w:p w:rsidR="002D60FC" w:rsidRDefault="002D60FC">
      <w:pPr>
        <w:rPr>
          <w:sz w:val="28"/>
          <w:szCs w:val="28"/>
        </w:rPr>
      </w:pPr>
    </w:p>
    <w:p w:rsidR="002D60FC" w:rsidRDefault="002D60FC">
      <w:pPr>
        <w:rPr>
          <w:sz w:val="28"/>
          <w:szCs w:val="28"/>
        </w:rPr>
      </w:pPr>
    </w:p>
    <w:p w:rsidR="002D60FC" w:rsidRDefault="002D60FC">
      <w:pPr>
        <w:rPr>
          <w:sz w:val="28"/>
          <w:szCs w:val="28"/>
        </w:rPr>
      </w:pPr>
    </w:p>
    <w:p w:rsidR="002D60FC" w:rsidRDefault="002D60FC">
      <w:pPr>
        <w:rPr>
          <w:sz w:val="28"/>
          <w:szCs w:val="28"/>
        </w:rPr>
      </w:pPr>
    </w:p>
    <w:p w:rsidR="002D60FC" w:rsidRPr="00F270A3" w:rsidRDefault="002D60FC">
      <w:pPr>
        <w:rPr>
          <w:sz w:val="28"/>
          <w:szCs w:val="28"/>
        </w:rPr>
      </w:pPr>
    </w:p>
    <w:p w:rsidR="002D60FC" w:rsidRPr="00F270A3" w:rsidRDefault="002D60FC">
      <w:pPr>
        <w:rPr>
          <w:sz w:val="28"/>
          <w:szCs w:val="28"/>
        </w:rPr>
      </w:pPr>
    </w:p>
    <w:p w:rsidR="002D60FC" w:rsidRDefault="002D60FC">
      <w:pPr>
        <w:rPr>
          <w:sz w:val="28"/>
          <w:szCs w:val="28"/>
        </w:rPr>
      </w:pPr>
    </w:p>
    <w:p w:rsidR="00F270A3" w:rsidRDefault="00F270A3">
      <w:pPr>
        <w:rPr>
          <w:sz w:val="28"/>
          <w:szCs w:val="28"/>
        </w:rPr>
      </w:pPr>
    </w:p>
    <w:p w:rsidR="00F270A3" w:rsidRPr="00F270A3" w:rsidRDefault="00F270A3">
      <w:pPr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5"/>
        <w:gridCol w:w="1530"/>
        <w:gridCol w:w="705"/>
        <w:gridCol w:w="1095"/>
        <w:gridCol w:w="1065"/>
        <w:gridCol w:w="1050"/>
      </w:tblGrid>
      <w:tr w:rsidR="002D60FC" w:rsidRPr="002369C6">
        <w:tc>
          <w:tcPr>
            <w:tcW w:w="4365" w:type="dxa"/>
            <w:shd w:val="clear" w:color="auto" w:fill="auto"/>
            <w:vAlign w:val="center"/>
          </w:tcPr>
          <w:p w:rsidR="002D60FC" w:rsidRPr="002369C6" w:rsidRDefault="00CF4B5E" w:rsidP="007F7381">
            <w:r w:rsidRPr="00071AFB">
              <w:rPr>
                <w:rStyle w:val="a3"/>
                <w:b w:val="0"/>
                <w:sz w:val="28"/>
                <w:szCs w:val="28"/>
              </w:rPr>
              <w:t xml:space="preserve">Про затвердження </w:t>
            </w:r>
            <w:r>
              <w:rPr>
                <w:rStyle w:val="a3"/>
                <w:b w:val="0"/>
                <w:sz w:val="28"/>
                <w:szCs w:val="28"/>
              </w:rPr>
              <w:t>п</w:t>
            </w:r>
            <w:r w:rsidRPr="00071AFB">
              <w:rPr>
                <w:rStyle w:val="a3"/>
                <w:b w:val="0"/>
                <w:sz w:val="28"/>
                <w:szCs w:val="28"/>
              </w:rPr>
              <w:t>орядку здійснення компенсаційних виплат</w:t>
            </w:r>
            <w:r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="00B15FD7">
              <w:rPr>
                <w:rStyle w:val="a3"/>
                <w:b w:val="0"/>
                <w:sz w:val="28"/>
                <w:szCs w:val="28"/>
              </w:rPr>
              <w:t xml:space="preserve">з бюджету </w:t>
            </w:r>
            <w:r w:rsidR="007F7381">
              <w:rPr>
                <w:rStyle w:val="a3"/>
                <w:b w:val="0"/>
                <w:sz w:val="28"/>
                <w:szCs w:val="28"/>
              </w:rPr>
              <w:t xml:space="preserve">Черкаської міської територіальної громади </w:t>
            </w:r>
            <w:r>
              <w:rPr>
                <w:rStyle w:val="a3"/>
                <w:b w:val="0"/>
                <w:sz w:val="28"/>
                <w:szCs w:val="28"/>
              </w:rPr>
              <w:t xml:space="preserve">власникам автостоянок вартості послуг зі зберігання транспортних засобів </w:t>
            </w:r>
            <w:r w:rsidRPr="00F21403">
              <w:rPr>
                <w:sz w:val="28"/>
                <w:szCs w:val="28"/>
              </w:rPr>
              <w:t>воді</w:t>
            </w:r>
            <w:r>
              <w:rPr>
                <w:sz w:val="28"/>
                <w:szCs w:val="28"/>
              </w:rPr>
              <w:t>їв</w:t>
            </w:r>
            <w:r w:rsidRPr="00F21403">
              <w:rPr>
                <w:sz w:val="28"/>
                <w:szCs w:val="28"/>
              </w:rPr>
              <w:t xml:space="preserve"> з інвалідністю, воді</w:t>
            </w:r>
            <w:r>
              <w:rPr>
                <w:sz w:val="28"/>
                <w:szCs w:val="28"/>
              </w:rPr>
              <w:t>їв</w:t>
            </w:r>
            <w:r w:rsidR="00A02B46" w:rsidRPr="00A02B46">
              <w:rPr>
                <w:sz w:val="28"/>
                <w:szCs w:val="28"/>
              </w:rPr>
              <w:t xml:space="preserve"> та організацій</w:t>
            </w:r>
            <w:r w:rsidRPr="00F21403">
              <w:rPr>
                <w:sz w:val="28"/>
                <w:szCs w:val="28"/>
              </w:rPr>
              <w:t>, які перевозять осіб з інвалідністю</w:t>
            </w:r>
            <w:r w:rsidR="00B15FD7">
              <w:rPr>
                <w:sz w:val="28"/>
                <w:szCs w:val="28"/>
              </w:rPr>
              <w:t xml:space="preserve"> у м. Черкаси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60FC" w:rsidRPr="00CF4B5E" w:rsidRDefault="002D60F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2D60FC" w:rsidRPr="00CF4B5E" w:rsidRDefault="002D60F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D60FC" w:rsidRPr="002369C6" w:rsidRDefault="002D60FC">
            <w:pPr>
              <w:snapToGrid w:val="0"/>
              <w:rPr>
                <w:b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2D60FC" w:rsidRPr="002369C6" w:rsidRDefault="002D60FC">
            <w:pPr>
              <w:snapToGrid w:val="0"/>
              <w:rPr>
                <w:b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D60FC" w:rsidRPr="002369C6" w:rsidRDefault="002D60FC">
            <w:pPr>
              <w:snapToGrid w:val="0"/>
              <w:rPr>
                <w:b/>
              </w:rPr>
            </w:pPr>
          </w:p>
        </w:tc>
      </w:tr>
    </w:tbl>
    <w:p w:rsidR="002D60FC" w:rsidRPr="00733FE9" w:rsidRDefault="002D60FC">
      <w:pPr>
        <w:rPr>
          <w:sz w:val="28"/>
          <w:szCs w:val="28"/>
        </w:rPr>
      </w:pPr>
    </w:p>
    <w:p w:rsidR="00E12103" w:rsidRPr="00733FE9" w:rsidRDefault="00E12103">
      <w:pPr>
        <w:rPr>
          <w:sz w:val="28"/>
          <w:szCs w:val="28"/>
        </w:rPr>
      </w:pPr>
    </w:p>
    <w:p w:rsidR="00CF4B5E" w:rsidRPr="00071AFB" w:rsidRDefault="007F7381" w:rsidP="00CF4B5E">
      <w:pPr>
        <w:ind w:firstLine="708"/>
        <w:jc w:val="both"/>
        <w:outlineLvl w:val="1"/>
        <w:rPr>
          <w:sz w:val="28"/>
          <w:szCs w:val="28"/>
        </w:rPr>
      </w:pPr>
      <w:r w:rsidRPr="007F7381">
        <w:rPr>
          <w:sz w:val="28"/>
          <w:szCs w:val="28"/>
        </w:rPr>
        <w:t>Відповідно до підпункту 1 пункту «а» частини 1 статті 34 Закону України «Про місцеве самоврядування в Україні»,</w:t>
      </w:r>
      <w:r w:rsidRPr="009E7068">
        <w:rPr>
          <w:szCs w:val="28"/>
        </w:rPr>
        <w:t xml:space="preserve"> </w:t>
      </w:r>
      <w:r w:rsidR="00CF4B5E" w:rsidRPr="00071AFB">
        <w:rPr>
          <w:sz w:val="28"/>
          <w:szCs w:val="28"/>
        </w:rPr>
        <w:t xml:space="preserve">на виконання статті 30 Закону України «Про основи соціальної захищеності </w:t>
      </w:r>
      <w:r w:rsidR="00CF4B5E">
        <w:rPr>
          <w:sz w:val="28"/>
          <w:szCs w:val="28"/>
        </w:rPr>
        <w:t xml:space="preserve">осіб з </w:t>
      </w:r>
      <w:r w:rsidR="00CF4B5E" w:rsidRPr="00071AFB">
        <w:rPr>
          <w:sz w:val="28"/>
          <w:szCs w:val="28"/>
        </w:rPr>
        <w:t>інвалід</w:t>
      </w:r>
      <w:r w:rsidR="00CF4B5E">
        <w:rPr>
          <w:sz w:val="28"/>
          <w:szCs w:val="28"/>
        </w:rPr>
        <w:t>ністю</w:t>
      </w:r>
      <w:r w:rsidR="00CF4B5E" w:rsidRPr="00071AFB">
        <w:rPr>
          <w:sz w:val="28"/>
          <w:szCs w:val="28"/>
        </w:rPr>
        <w:t xml:space="preserve"> в Україні», постанови Кабінету Міністрів України від 25.05.2011 № 585 «Про затвердження Порядку надання пільг </w:t>
      </w:r>
      <w:r w:rsidR="00CF4B5E" w:rsidRPr="00F21403">
        <w:rPr>
          <w:sz w:val="28"/>
          <w:szCs w:val="28"/>
        </w:rPr>
        <w:t>водіям з інвалідністю, водіям,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на безоплатне паркування і зберігання транспортних засобів</w:t>
      </w:r>
      <w:r w:rsidR="00CF4B5E" w:rsidRPr="00071AFB">
        <w:rPr>
          <w:sz w:val="28"/>
          <w:szCs w:val="28"/>
        </w:rPr>
        <w:t xml:space="preserve">», </w:t>
      </w:r>
      <w:r w:rsidRPr="007F7381">
        <w:rPr>
          <w:sz w:val="28"/>
          <w:szCs w:val="28"/>
        </w:rPr>
        <w:t xml:space="preserve">пункту </w:t>
      </w:r>
      <w:r>
        <w:rPr>
          <w:sz w:val="28"/>
          <w:szCs w:val="28"/>
        </w:rPr>
        <w:t>1</w:t>
      </w:r>
      <w:r w:rsidRPr="007F7381">
        <w:rPr>
          <w:sz w:val="28"/>
          <w:szCs w:val="28"/>
        </w:rPr>
        <w:t xml:space="preserve">2 розділу </w:t>
      </w:r>
      <w:r w:rsidRPr="007F7381">
        <w:rPr>
          <w:sz w:val="28"/>
          <w:szCs w:val="28"/>
          <w:lang w:val="en-US"/>
        </w:rPr>
        <w:t>VII</w:t>
      </w:r>
      <w:r w:rsidRPr="007F7381">
        <w:rPr>
          <w:sz w:val="28"/>
          <w:szCs w:val="28"/>
        </w:rPr>
        <w:t xml:space="preserve"> додатку </w:t>
      </w:r>
      <w:r w:rsidR="00375BA2">
        <w:rPr>
          <w:sz w:val="28"/>
          <w:szCs w:val="28"/>
        </w:rPr>
        <w:t xml:space="preserve">1 </w:t>
      </w:r>
      <w:r w:rsidRPr="007F7381">
        <w:rPr>
          <w:sz w:val="28"/>
          <w:szCs w:val="28"/>
        </w:rPr>
        <w:t>до рішення Черкаської міської ради від 28.09.2023 № 47-34 «Про затвердження міської соціальної програми «Турбота» на 2024-2028 роки»</w:t>
      </w:r>
      <w:r w:rsidR="00CF4B5E" w:rsidRPr="00071AFB">
        <w:rPr>
          <w:sz w:val="28"/>
          <w:szCs w:val="28"/>
        </w:rPr>
        <w:t xml:space="preserve">, з метою </w:t>
      </w:r>
      <w:r w:rsidR="00E31386">
        <w:rPr>
          <w:sz w:val="28"/>
          <w:szCs w:val="28"/>
        </w:rPr>
        <w:t xml:space="preserve">визначення </w:t>
      </w:r>
      <w:r w:rsidR="00CF4B5E" w:rsidRPr="00071AFB">
        <w:rPr>
          <w:sz w:val="28"/>
          <w:szCs w:val="28"/>
        </w:rPr>
        <w:t xml:space="preserve">умов </w:t>
      </w:r>
      <w:r w:rsidR="00E31386" w:rsidRPr="00071AFB">
        <w:rPr>
          <w:rStyle w:val="a3"/>
          <w:b w:val="0"/>
          <w:sz w:val="28"/>
          <w:szCs w:val="28"/>
        </w:rPr>
        <w:t>здійснення компенсаційних виплат</w:t>
      </w:r>
      <w:r w:rsidR="00E31386">
        <w:rPr>
          <w:rStyle w:val="a3"/>
          <w:b w:val="0"/>
          <w:sz w:val="28"/>
          <w:szCs w:val="28"/>
        </w:rPr>
        <w:t xml:space="preserve"> з бюджету Черкаської міської територіальної громади</w:t>
      </w:r>
      <w:r w:rsidR="00CF4B5E" w:rsidRPr="00071AFB">
        <w:rPr>
          <w:sz w:val="28"/>
          <w:szCs w:val="28"/>
        </w:rPr>
        <w:t xml:space="preserve">, </w:t>
      </w:r>
      <w:r w:rsidR="00E12103">
        <w:rPr>
          <w:sz w:val="28"/>
          <w:szCs w:val="28"/>
        </w:rPr>
        <w:t xml:space="preserve">розглянувши пропозиції департаменту соціальної політики Черкаської міської ради, </w:t>
      </w:r>
      <w:r w:rsidR="00CF4B5E" w:rsidRPr="00071AFB">
        <w:rPr>
          <w:sz w:val="28"/>
          <w:szCs w:val="28"/>
        </w:rPr>
        <w:t>виконавчий комітет Черкаської міської ради</w:t>
      </w:r>
    </w:p>
    <w:p w:rsidR="002D60FC" w:rsidRPr="002369C6" w:rsidRDefault="002D60FC">
      <w:pPr>
        <w:pStyle w:val="a7"/>
      </w:pPr>
      <w:r w:rsidRPr="002369C6">
        <w:t>ВИРІШИВ:</w:t>
      </w:r>
    </w:p>
    <w:p w:rsidR="002D60FC" w:rsidRPr="00733FE9" w:rsidRDefault="002D60FC">
      <w:pPr>
        <w:pStyle w:val="a7"/>
        <w:rPr>
          <w:szCs w:val="28"/>
        </w:rPr>
      </w:pPr>
    </w:p>
    <w:p w:rsidR="00E12103" w:rsidRPr="00733FE9" w:rsidRDefault="00E12103">
      <w:pPr>
        <w:pStyle w:val="a7"/>
        <w:rPr>
          <w:szCs w:val="28"/>
        </w:rPr>
      </w:pPr>
    </w:p>
    <w:p w:rsidR="00CF4B5E" w:rsidRDefault="00CF4B5E" w:rsidP="00CF4B5E">
      <w:pPr>
        <w:ind w:firstLine="708"/>
        <w:jc w:val="both"/>
        <w:outlineLvl w:val="1"/>
        <w:rPr>
          <w:rStyle w:val="a3"/>
          <w:b w:val="0"/>
          <w:sz w:val="28"/>
          <w:szCs w:val="28"/>
        </w:rPr>
      </w:pPr>
      <w:r w:rsidRPr="00071AFB">
        <w:rPr>
          <w:sz w:val="28"/>
          <w:szCs w:val="28"/>
        </w:rPr>
        <w:t xml:space="preserve">1. Затвердити </w:t>
      </w:r>
      <w:r>
        <w:rPr>
          <w:sz w:val="28"/>
          <w:szCs w:val="28"/>
        </w:rPr>
        <w:t>п</w:t>
      </w:r>
      <w:r w:rsidRPr="00071AFB">
        <w:rPr>
          <w:sz w:val="28"/>
          <w:szCs w:val="28"/>
        </w:rPr>
        <w:t xml:space="preserve">орядок </w:t>
      </w:r>
      <w:r w:rsidRPr="00071AFB">
        <w:rPr>
          <w:rStyle w:val="a3"/>
          <w:b w:val="0"/>
          <w:sz w:val="28"/>
          <w:szCs w:val="28"/>
        </w:rPr>
        <w:t>здійснення компенсаційних виплат</w:t>
      </w:r>
      <w:r>
        <w:rPr>
          <w:rStyle w:val="a3"/>
          <w:b w:val="0"/>
          <w:sz w:val="28"/>
          <w:szCs w:val="28"/>
        </w:rPr>
        <w:t xml:space="preserve"> </w:t>
      </w:r>
      <w:r w:rsidR="00B15FD7">
        <w:rPr>
          <w:rStyle w:val="a3"/>
          <w:b w:val="0"/>
          <w:sz w:val="28"/>
          <w:szCs w:val="28"/>
        </w:rPr>
        <w:t xml:space="preserve">з </w:t>
      </w:r>
      <w:r w:rsidR="00CD1F82">
        <w:rPr>
          <w:rStyle w:val="a3"/>
          <w:b w:val="0"/>
          <w:sz w:val="28"/>
          <w:szCs w:val="28"/>
        </w:rPr>
        <w:t>бюджету Черкаської міської територіальної громади</w:t>
      </w:r>
      <w:r w:rsidR="00B15FD7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власникам автостоянок вартості послуг зі зберігання транспортних засобів </w:t>
      </w:r>
      <w:r w:rsidRPr="00F21403">
        <w:rPr>
          <w:sz w:val="28"/>
          <w:szCs w:val="28"/>
        </w:rPr>
        <w:t>воді</w:t>
      </w:r>
      <w:r>
        <w:rPr>
          <w:sz w:val="28"/>
          <w:szCs w:val="28"/>
        </w:rPr>
        <w:t>їв</w:t>
      </w:r>
      <w:r w:rsidRPr="00F21403">
        <w:rPr>
          <w:sz w:val="28"/>
          <w:szCs w:val="28"/>
        </w:rPr>
        <w:t xml:space="preserve"> з інвалідністю, воді</w:t>
      </w:r>
      <w:r>
        <w:rPr>
          <w:sz w:val="28"/>
          <w:szCs w:val="28"/>
        </w:rPr>
        <w:t>їв</w:t>
      </w:r>
      <w:r w:rsidR="00A02B46">
        <w:rPr>
          <w:sz w:val="28"/>
          <w:szCs w:val="28"/>
        </w:rPr>
        <w:t xml:space="preserve"> та організацій</w:t>
      </w:r>
      <w:r w:rsidRPr="00F21403">
        <w:rPr>
          <w:sz w:val="28"/>
          <w:szCs w:val="28"/>
        </w:rPr>
        <w:t>, які перевозять осіб з інвалідністю</w:t>
      </w:r>
      <w:r>
        <w:rPr>
          <w:rStyle w:val="a3"/>
          <w:b w:val="0"/>
          <w:sz w:val="28"/>
          <w:szCs w:val="28"/>
        </w:rPr>
        <w:t xml:space="preserve"> </w:t>
      </w:r>
      <w:r w:rsidR="00B15FD7">
        <w:rPr>
          <w:rStyle w:val="a3"/>
          <w:b w:val="0"/>
          <w:sz w:val="28"/>
          <w:szCs w:val="28"/>
        </w:rPr>
        <w:t xml:space="preserve">у м. Черкаси </w:t>
      </w:r>
      <w:r>
        <w:rPr>
          <w:rStyle w:val="a3"/>
          <w:b w:val="0"/>
          <w:sz w:val="28"/>
          <w:szCs w:val="28"/>
        </w:rPr>
        <w:t>(</w:t>
      </w:r>
      <w:r w:rsidRPr="00071AFB">
        <w:rPr>
          <w:sz w:val="28"/>
          <w:szCs w:val="28"/>
        </w:rPr>
        <w:t>дода</w:t>
      </w:r>
      <w:r w:rsidR="00C62EBD">
        <w:rPr>
          <w:sz w:val="28"/>
          <w:szCs w:val="28"/>
        </w:rPr>
        <w:t>ток 1</w:t>
      </w:r>
      <w:r>
        <w:rPr>
          <w:sz w:val="28"/>
          <w:szCs w:val="28"/>
        </w:rPr>
        <w:t>)</w:t>
      </w:r>
      <w:r w:rsidRPr="00071AFB">
        <w:rPr>
          <w:rStyle w:val="a3"/>
          <w:b w:val="0"/>
          <w:sz w:val="28"/>
          <w:szCs w:val="28"/>
        </w:rPr>
        <w:t xml:space="preserve">. </w:t>
      </w:r>
    </w:p>
    <w:p w:rsidR="00E93672" w:rsidRPr="00071AFB" w:rsidRDefault="00E93672" w:rsidP="00CF4B5E">
      <w:pPr>
        <w:ind w:firstLine="708"/>
        <w:jc w:val="both"/>
        <w:outlineLvl w:val="1"/>
        <w:rPr>
          <w:rStyle w:val="a3"/>
          <w:b w:val="0"/>
          <w:sz w:val="28"/>
          <w:szCs w:val="28"/>
        </w:rPr>
      </w:pPr>
    </w:p>
    <w:p w:rsidR="00C62EBD" w:rsidRPr="00C62EBD" w:rsidRDefault="00CF4B5E" w:rsidP="00CF4B5E">
      <w:pPr>
        <w:ind w:firstLine="709"/>
        <w:jc w:val="both"/>
        <w:rPr>
          <w:sz w:val="28"/>
          <w:szCs w:val="28"/>
        </w:rPr>
      </w:pPr>
      <w:r w:rsidRPr="00071AFB">
        <w:rPr>
          <w:sz w:val="28"/>
          <w:szCs w:val="28"/>
        </w:rPr>
        <w:lastRenderedPageBreak/>
        <w:t xml:space="preserve">2. </w:t>
      </w:r>
      <w:r w:rsidR="00C62EBD" w:rsidRPr="00C62EBD">
        <w:rPr>
          <w:sz w:val="28"/>
          <w:szCs w:val="28"/>
        </w:rPr>
        <w:t>Затвердити форму направлення на</w:t>
      </w:r>
      <w:r w:rsidR="00C62EBD">
        <w:rPr>
          <w:sz w:val="28"/>
          <w:szCs w:val="28"/>
        </w:rPr>
        <w:t xml:space="preserve"> безоплатне зберігання транспортного засобу на автостоянці (додаток 2).</w:t>
      </w:r>
    </w:p>
    <w:p w:rsidR="00CF4B5E" w:rsidRPr="00D817F9" w:rsidRDefault="00C62EBD" w:rsidP="00CF4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7381">
        <w:rPr>
          <w:sz w:val="28"/>
          <w:szCs w:val="28"/>
        </w:rPr>
        <w:t>Визнати таким, що втратило чинність р</w:t>
      </w:r>
      <w:r w:rsidR="00CF4B5E" w:rsidRPr="00D817F9">
        <w:rPr>
          <w:sz w:val="28"/>
          <w:szCs w:val="28"/>
        </w:rPr>
        <w:t xml:space="preserve">ішення виконавчого комітету Черкаської міської </w:t>
      </w:r>
      <w:r w:rsidR="00733FE9">
        <w:rPr>
          <w:sz w:val="28"/>
          <w:szCs w:val="28"/>
        </w:rPr>
        <w:t xml:space="preserve">ради </w:t>
      </w:r>
      <w:r w:rsidR="00CF4B5E" w:rsidRPr="00D817F9">
        <w:rPr>
          <w:sz w:val="28"/>
          <w:szCs w:val="28"/>
        </w:rPr>
        <w:t xml:space="preserve">від </w:t>
      </w:r>
      <w:r w:rsidR="007F7381">
        <w:rPr>
          <w:sz w:val="28"/>
          <w:szCs w:val="28"/>
        </w:rPr>
        <w:t>11</w:t>
      </w:r>
      <w:r w:rsidR="00CF4B5E" w:rsidRPr="00D817F9">
        <w:rPr>
          <w:sz w:val="28"/>
          <w:szCs w:val="28"/>
        </w:rPr>
        <w:t>.</w:t>
      </w:r>
      <w:r w:rsidR="007F7381">
        <w:rPr>
          <w:sz w:val="28"/>
          <w:szCs w:val="28"/>
        </w:rPr>
        <w:t>08</w:t>
      </w:r>
      <w:r w:rsidR="00CF4B5E" w:rsidRPr="00D817F9">
        <w:rPr>
          <w:sz w:val="28"/>
          <w:szCs w:val="28"/>
        </w:rPr>
        <w:t>.20</w:t>
      </w:r>
      <w:r w:rsidR="007F7381">
        <w:rPr>
          <w:sz w:val="28"/>
          <w:szCs w:val="28"/>
        </w:rPr>
        <w:t>20</w:t>
      </w:r>
      <w:r w:rsidR="00CF4B5E" w:rsidRPr="00D817F9">
        <w:rPr>
          <w:sz w:val="28"/>
          <w:szCs w:val="28"/>
        </w:rPr>
        <w:t xml:space="preserve"> № </w:t>
      </w:r>
      <w:r w:rsidR="007F7381">
        <w:rPr>
          <w:sz w:val="28"/>
          <w:szCs w:val="28"/>
        </w:rPr>
        <w:t>720</w:t>
      </w:r>
      <w:r w:rsidR="00CF4B5E" w:rsidRPr="00D817F9">
        <w:rPr>
          <w:sz w:val="28"/>
          <w:szCs w:val="28"/>
        </w:rPr>
        <w:t xml:space="preserve"> «</w:t>
      </w:r>
      <w:r w:rsidR="007F7381" w:rsidRPr="00071AFB">
        <w:rPr>
          <w:rStyle w:val="a3"/>
          <w:b w:val="0"/>
          <w:sz w:val="28"/>
          <w:szCs w:val="28"/>
        </w:rPr>
        <w:t xml:space="preserve">Про затвердження </w:t>
      </w:r>
      <w:r w:rsidR="007F7381">
        <w:rPr>
          <w:rStyle w:val="a3"/>
          <w:b w:val="0"/>
          <w:sz w:val="28"/>
          <w:szCs w:val="28"/>
        </w:rPr>
        <w:t>п</w:t>
      </w:r>
      <w:r w:rsidR="007F7381" w:rsidRPr="00071AFB">
        <w:rPr>
          <w:rStyle w:val="a3"/>
          <w:b w:val="0"/>
          <w:sz w:val="28"/>
          <w:szCs w:val="28"/>
        </w:rPr>
        <w:t>орядку здійснення компенсаційних виплат</w:t>
      </w:r>
      <w:r w:rsidR="007F7381">
        <w:rPr>
          <w:rStyle w:val="a3"/>
          <w:b w:val="0"/>
          <w:sz w:val="28"/>
          <w:szCs w:val="28"/>
        </w:rPr>
        <w:t xml:space="preserve"> з міського бюджету власникам автостоянок вартості послуг зі зберігання транспортних засобів </w:t>
      </w:r>
      <w:r w:rsidR="007F7381" w:rsidRPr="00F21403">
        <w:rPr>
          <w:sz w:val="28"/>
          <w:szCs w:val="28"/>
        </w:rPr>
        <w:t>воді</w:t>
      </w:r>
      <w:r w:rsidR="007F7381">
        <w:rPr>
          <w:sz w:val="28"/>
          <w:szCs w:val="28"/>
        </w:rPr>
        <w:t>їв</w:t>
      </w:r>
      <w:r w:rsidR="007F7381" w:rsidRPr="00F21403">
        <w:rPr>
          <w:sz w:val="28"/>
          <w:szCs w:val="28"/>
        </w:rPr>
        <w:t xml:space="preserve"> з інвалідністю, воді</w:t>
      </w:r>
      <w:r w:rsidR="007F7381">
        <w:rPr>
          <w:sz w:val="28"/>
          <w:szCs w:val="28"/>
        </w:rPr>
        <w:t>їв</w:t>
      </w:r>
      <w:r w:rsidR="007F7381" w:rsidRPr="00A02B46">
        <w:rPr>
          <w:sz w:val="28"/>
          <w:szCs w:val="28"/>
        </w:rPr>
        <w:t xml:space="preserve"> та організацій</w:t>
      </w:r>
      <w:r w:rsidR="007F7381" w:rsidRPr="00F21403">
        <w:rPr>
          <w:sz w:val="28"/>
          <w:szCs w:val="28"/>
        </w:rPr>
        <w:t>, які перевозять осіб з інвалідністю</w:t>
      </w:r>
      <w:r w:rsidR="007F7381">
        <w:rPr>
          <w:sz w:val="28"/>
          <w:szCs w:val="28"/>
        </w:rPr>
        <w:t xml:space="preserve"> у м. Черкаси»</w:t>
      </w:r>
      <w:r w:rsidR="00CF4B5E" w:rsidRPr="00D817F9">
        <w:rPr>
          <w:sz w:val="28"/>
          <w:szCs w:val="28"/>
        </w:rPr>
        <w:t>.</w:t>
      </w:r>
    </w:p>
    <w:p w:rsidR="007F7381" w:rsidRPr="008C71B1" w:rsidRDefault="00C62EBD" w:rsidP="007F7381">
      <w:pPr>
        <w:pStyle w:val="a7"/>
        <w:tabs>
          <w:tab w:val="left" w:pos="1020"/>
        </w:tabs>
        <w:ind w:firstLine="709"/>
      </w:pPr>
      <w:r>
        <w:rPr>
          <w:szCs w:val="28"/>
        </w:rPr>
        <w:t>4</w:t>
      </w:r>
      <w:r w:rsidR="00CF4B5E" w:rsidRPr="00071AFB">
        <w:rPr>
          <w:szCs w:val="28"/>
        </w:rPr>
        <w:t xml:space="preserve">. </w:t>
      </w:r>
      <w:r w:rsidR="007F7381" w:rsidRPr="008C71B1">
        <w:rPr>
          <w:szCs w:val="28"/>
        </w:rPr>
        <w:t>Контроль за виконанням рішення покласти на заступника директора департаменту – начальника управління розвитку соціальної сфери департаменту соціальної політики Черкаської міської ради Ніконенко Ю.В.</w:t>
      </w:r>
    </w:p>
    <w:p w:rsidR="007F7381" w:rsidRPr="008C71B1" w:rsidRDefault="007F7381" w:rsidP="007F7381">
      <w:pPr>
        <w:pStyle w:val="a7"/>
      </w:pPr>
    </w:p>
    <w:p w:rsidR="007F7381" w:rsidRPr="00660238" w:rsidRDefault="007F7381" w:rsidP="007F7381">
      <w:pPr>
        <w:jc w:val="both"/>
        <w:rPr>
          <w:sz w:val="28"/>
          <w:szCs w:val="28"/>
          <w:lang w:val="ru-RU"/>
        </w:rPr>
      </w:pPr>
    </w:p>
    <w:p w:rsidR="007F7381" w:rsidRPr="00660238" w:rsidRDefault="00093429" w:rsidP="007F73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F7381" w:rsidRPr="00660238">
        <w:rPr>
          <w:sz w:val="28"/>
          <w:szCs w:val="28"/>
        </w:rPr>
        <w:t>А</w:t>
      </w:r>
      <w:r w:rsidR="007F7381">
        <w:rPr>
          <w:sz w:val="28"/>
          <w:szCs w:val="28"/>
        </w:rPr>
        <w:t>натолій БОНДАРЕНКО</w:t>
      </w:r>
    </w:p>
    <w:p w:rsidR="002D60FC" w:rsidRDefault="002D60FC">
      <w:pPr>
        <w:pageBreakBefore/>
        <w:ind w:left="7788" w:right="12" w:firstLine="22"/>
        <w:jc w:val="right"/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</w:rPr>
        <w:t xml:space="preserve">Додаток </w:t>
      </w:r>
      <w:r w:rsidR="00AE5735">
        <w:rPr>
          <w:sz w:val="28"/>
        </w:rPr>
        <w:t>1</w:t>
      </w:r>
    </w:p>
    <w:p w:rsidR="002D60FC" w:rsidRDefault="002D60FC">
      <w:pPr>
        <w:ind w:right="12"/>
        <w:jc w:val="right"/>
      </w:pPr>
      <w:r>
        <w:rPr>
          <w:sz w:val="28"/>
        </w:rPr>
        <w:t>ЗАТВЕРДЖЕНО</w:t>
      </w:r>
    </w:p>
    <w:p w:rsidR="002D60FC" w:rsidRDefault="002D60FC">
      <w:pPr>
        <w:ind w:right="12"/>
        <w:jc w:val="right"/>
      </w:pPr>
      <w:r>
        <w:rPr>
          <w:sz w:val="28"/>
        </w:rPr>
        <w:t>рішення виконавчого комітету</w:t>
      </w:r>
    </w:p>
    <w:p w:rsidR="002D60FC" w:rsidRDefault="002D60FC">
      <w:pPr>
        <w:ind w:left="1260" w:right="12" w:hanging="1260"/>
        <w:jc w:val="right"/>
      </w:pPr>
      <w:r>
        <w:rPr>
          <w:sz w:val="28"/>
        </w:rPr>
        <w:t>Черкаської міської ради</w:t>
      </w:r>
    </w:p>
    <w:p w:rsidR="002D60FC" w:rsidRDefault="002D60FC">
      <w:pPr>
        <w:ind w:right="12"/>
        <w:jc w:val="right"/>
      </w:pPr>
      <w:r>
        <w:rPr>
          <w:sz w:val="28"/>
        </w:rPr>
        <w:t>від _____________ № _______</w:t>
      </w:r>
    </w:p>
    <w:p w:rsidR="002D60FC" w:rsidRPr="00F91D25" w:rsidRDefault="002D60F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F91D25" w:rsidRPr="00F91D25" w:rsidRDefault="00F91D2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A1F58" w:rsidRPr="00071AFB" w:rsidRDefault="002A1F58" w:rsidP="002A1F58">
      <w:pPr>
        <w:pStyle w:val="newsp"/>
        <w:spacing w:before="0" w:beforeAutospacing="0" w:after="0" w:afterAutospacing="0"/>
        <w:ind w:left="0" w:right="-5"/>
        <w:jc w:val="center"/>
        <w:rPr>
          <w:color w:val="auto"/>
          <w:sz w:val="28"/>
          <w:szCs w:val="28"/>
        </w:rPr>
      </w:pPr>
      <w:r w:rsidRPr="00071AFB">
        <w:rPr>
          <w:color w:val="auto"/>
          <w:sz w:val="28"/>
          <w:szCs w:val="28"/>
        </w:rPr>
        <w:t>Порядок</w:t>
      </w:r>
    </w:p>
    <w:p w:rsidR="002A1F58" w:rsidRPr="00071AFB" w:rsidRDefault="002A1F58" w:rsidP="002A1F58">
      <w:pPr>
        <w:jc w:val="center"/>
        <w:outlineLvl w:val="1"/>
        <w:rPr>
          <w:rStyle w:val="a3"/>
          <w:b w:val="0"/>
          <w:sz w:val="28"/>
          <w:szCs w:val="28"/>
        </w:rPr>
      </w:pPr>
      <w:r w:rsidRPr="00071AFB">
        <w:rPr>
          <w:rStyle w:val="a3"/>
          <w:b w:val="0"/>
          <w:sz w:val="28"/>
          <w:szCs w:val="28"/>
        </w:rPr>
        <w:t>здійснення компенсаційних виплат</w:t>
      </w:r>
      <w:r>
        <w:rPr>
          <w:rStyle w:val="a3"/>
          <w:b w:val="0"/>
          <w:sz w:val="28"/>
          <w:szCs w:val="28"/>
        </w:rPr>
        <w:t xml:space="preserve"> </w:t>
      </w:r>
      <w:r w:rsidR="00B15FD7">
        <w:rPr>
          <w:rStyle w:val="a3"/>
          <w:b w:val="0"/>
          <w:sz w:val="28"/>
          <w:szCs w:val="28"/>
        </w:rPr>
        <w:t xml:space="preserve">з бюджету </w:t>
      </w:r>
      <w:r w:rsidR="00E31386">
        <w:rPr>
          <w:rStyle w:val="a3"/>
          <w:b w:val="0"/>
          <w:sz w:val="28"/>
          <w:szCs w:val="28"/>
        </w:rPr>
        <w:t xml:space="preserve">Черкаської міської територіальної громади </w:t>
      </w:r>
      <w:r>
        <w:rPr>
          <w:rStyle w:val="a3"/>
          <w:b w:val="0"/>
          <w:sz w:val="28"/>
          <w:szCs w:val="28"/>
        </w:rPr>
        <w:t xml:space="preserve">власникам автостоянок вартості послуг зі зберігання транспортних засобів </w:t>
      </w:r>
      <w:r w:rsidRPr="00F21403">
        <w:rPr>
          <w:sz w:val="28"/>
          <w:szCs w:val="28"/>
        </w:rPr>
        <w:t>воді</w:t>
      </w:r>
      <w:r>
        <w:rPr>
          <w:sz w:val="28"/>
          <w:szCs w:val="28"/>
        </w:rPr>
        <w:t>їв</w:t>
      </w:r>
      <w:r w:rsidRPr="00F21403">
        <w:rPr>
          <w:sz w:val="28"/>
          <w:szCs w:val="28"/>
        </w:rPr>
        <w:t xml:space="preserve"> з інвалідністю, воді</w:t>
      </w:r>
      <w:r>
        <w:rPr>
          <w:sz w:val="28"/>
          <w:szCs w:val="28"/>
        </w:rPr>
        <w:t>їв</w:t>
      </w:r>
      <w:r w:rsidR="00A02B46">
        <w:rPr>
          <w:sz w:val="28"/>
          <w:szCs w:val="28"/>
        </w:rPr>
        <w:t xml:space="preserve"> та організацій</w:t>
      </w:r>
      <w:r w:rsidRPr="00F21403">
        <w:rPr>
          <w:sz w:val="28"/>
          <w:szCs w:val="28"/>
        </w:rPr>
        <w:t>, які перевозять осіб з інвалідністю</w:t>
      </w:r>
      <w:r w:rsidR="00B15FD7">
        <w:rPr>
          <w:sz w:val="28"/>
          <w:szCs w:val="28"/>
        </w:rPr>
        <w:t xml:space="preserve"> у м. Черкаси</w:t>
      </w:r>
    </w:p>
    <w:p w:rsidR="002A1F58" w:rsidRPr="00071AFB" w:rsidRDefault="002A1F58" w:rsidP="002A1F58">
      <w:pPr>
        <w:pStyle w:val="newsp"/>
        <w:tabs>
          <w:tab w:val="left" w:pos="675"/>
          <w:tab w:val="center" w:pos="4821"/>
        </w:tabs>
        <w:spacing w:before="0" w:beforeAutospacing="0" w:after="0" w:afterAutospacing="0"/>
        <w:ind w:left="0" w:right="-5"/>
        <w:jc w:val="center"/>
        <w:rPr>
          <w:color w:val="auto"/>
          <w:sz w:val="28"/>
          <w:szCs w:val="28"/>
        </w:rPr>
      </w:pPr>
    </w:p>
    <w:p w:rsidR="002A1F58" w:rsidRDefault="002A1F58" w:rsidP="002A1F58">
      <w:pPr>
        <w:pStyle w:val="newsp"/>
        <w:tabs>
          <w:tab w:val="left" w:pos="675"/>
          <w:tab w:val="center" w:pos="4821"/>
        </w:tabs>
        <w:spacing w:before="0" w:beforeAutospacing="0" w:after="0" w:afterAutospacing="0"/>
        <w:ind w:left="0" w:right="-5"/>
        <w:jc w:val="center"/>
        <w:rPr>
          <w:color w:val="auto"/>
          <w:sz w:val="28"/>
          <w:szCs w:val="28"/>
        </w:rPr>
      </w:pPr>
      <w:r w:rsidRPr="00071AFB">
        <w:rPr>
          <w:color w:val="auto"/>
          <w:sz w:val="28"/>
          <w:szCs w:val="28"/>
        </w:rPr>
        <w:t>1. Загальні положення</w:t>
      </w:r>
    </w:p>
    <w:p w:rsidR="00F91D25" w:rsidRPr="00071AFB" w:rsidRDefault="00F91D25" w:rsidP="002A1F58">
      <w:pPr>
        <w:pStyle w:val="newsp"/>
        <w:tabs>
          <w:tab w:val="left" w:pos="675"/>
          <w:tab w:val="center" w:pos="4821"/>
        </w:tabs>
        <w:spacing w:before="0" w:beforeAutospacing="0" w:after="0" w:afterAutospacing="0"/>
        <w:ind w:left="0" w:right="-5"/>
        <w:jc w:val="center"/>
        <w:rPr>
          <w:color w:val="auto"/>
          <w:sz w:val="28"/>
          <w:szCs w:val="28"/>
        </w:rPr>
      </w:pPr>
    </w:p>
    <w:p w:rsidR="002A1F58" w:rsidRPr="002A1F58" w:rsidRDefault="002A1F58" w:rsidP="002A1F58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FB">
        <w:rPr>
          <w:rFonts w:ascii="Times New Roman" w:hAnsi="Times New Roman"/>
          <w:color w:val="000000"/>
          <w:sz w:val="28"/>
          <w:szCs w:val="28"/>
        </w:rPr>
        <w:tab/>
        <w:t xml:space="preserve">1.1. </w:t>
      </w:r>
      <w:r w:rsidRPr="002A1F58">
        <w:rPr>
          <w:rFonts w:ascii="Times New Roman" w:hAnsi="Times New Roman"/>
          <w:color w:val="000000"/>
          <w:sz w:val="28"/>
          <w:szCs w:val="28"/>
        </w:rPr>
        <w:t xml:space="preserve">Цей Порядок визначає механізм </w:t>
      </w:r>
      <w:r w:rsidRPr="002A1F58">
        <w:rPr>
          <w:rStyle w:val="a3"/>
          <w:rFonts w:ascii="Times New Roman" w:hAnsi="Times New Roman"/>
          <w:b w:val="0"/>
          <w:sz w:val="28"/>
          <w:szCs w:val="28"/>
        </w:rPr>
        <w:t xml:space="preserve">здійснення </w:t>
      </w:r>
      <w:r w:rsidRPr="002A1F58">
        <w:rPr>
          <w:rFonts w:ascii="Times New Roman" w:hAnsi="Times New Roman"/>
          <w:color w:val="000000"/>
          <w:sz w:val="28"/>
          <w:szCs w:val="28"/>
        </w:rPr>
        <w:t xml:space="preserve">з </w:t>
      </w:r>
      <w:r w:rsidRPr="00E31386">
        <w:rPr>
          <w:rFonts w:ascii="Times New Roman" w:hAnsi="Times New Roman" w:cs="Times New Roman"/>
          <w:color w:val="000000"/>
          <w:sz w:val="28"/>
          <w:szCs w:val="28"/>
        </w:rPr>
        <w:t>бюджету</w:t>
      </w:r>
      <w:r w:rsidRPr="00E3138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1386" w:rsidRPr="00E31386">
        <w:rPr>
          <w:rStyle w:val="a3"/>
          <w:rFonts w:ascii="Times New Roman" w:hAnsi="Times New Roman" w:cs="Times New Roman"/>
          <w:b w:val="0"/>
          <w:sz w:val="28"/>
          <w:szCs w:val="28"/>
        </w:rPr>
        <w:t>Черкаської міської територіальної громади</w:t>
      </w:r>
      <w:r w:rsidR="00E31386" w:rsidRPr="002A1F58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2A1F58">
        <w:rPr>
          <w:rStyle w:val="a3"/>
          <w:rFonts w:ascii="Times New Roman" w:hAnsi="Times New Roman"/>
          <w:b w:val="0"/>
          <w:sz w:val="28"/>
          <w:szCs w:val="28"/>
        </w:rPr>
        <w:t xml:space="preserve">компенсаційних виплат власникам автостоянок вартості послуг зі зберігання транспортних засобів </w:t>
      </w:r>
      <w:r w:rsidRPr="002A1F58">
        <w:rPr>
          <w:rFonts w:ascii="Times New Roman" w:hAnsi="Times New Roman" w:cs="Times New Roman"/>
          <w:sz w:val="28"/>
          <w:szCs w:val="28"/>
        </w:rPr>
        <w:t>водіїв з інвалідністю, водіїв, які перевозять осіб з інвалідністю</w:t>
      </w:r>
      <w:r w:rsidR="009C3518">
        <w:rPr>
          <w:rFonts w:ascii="Times New Roman" w:hAnsi="Times New Roman" w:cs="Times New Roman"/>
          <w:sz w:val="28"/>
          <w:szCs w:val="28"/>
        </w:rPr>
        <w:t xml:space="preserve"> (далі – водії)</w:t>
      </w:r>
      <w:r w:rsidRPr="002A1F58">
        <w:rPr>
          <w:rFonts w:ascii="Times New Roman" w:hAnsi="Times New Roman" w:cs="Times New Roman"/>
          <w:sz w:val="28"/>
          <w:szCs w:val="28"/>
        </w:rPr>
        <w:t>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</w:t>
      </w:r>
      <w:r w:rsidR="009C3518">
        <w:rPr>
          <w:rFonts w:ascii="Times New Roman" w:hAnsi="Times New Roman" w:cs="Times New Roman"/>
          <w:sz w:val="28"/>
          <w:szCs w:val="28"/>
        </w:rPr>
        <w:t xml:space="preserve"> (далі – організації)</w:t>
      </w:r>
      <w:r w:rsidRPr="002A1F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E0800" w:rsidRPr="007E0800" w:rsidRDefault="007E0800" w:rsidP="007E0800">
      <w:pPr>
        <w:ind w:firstLine="708"/>
        <w:jc w:val="both"/>
        <w:outlineLvl w:val="1"/>
        <w:rPr>
          <w:sz w:val="28"/>
          <w:szCs w:val="28"/>
        </w:rPr>
      </w:pPr>
      <w:r w:rsidRPr="007E0800">
        <w:rPr>
          <w:sz w:val="28"/>
          <w:szCs w:val="28"/>
        </w:rPr>
        <w:t>1.2. Право на безоплатне зберігання транспортних засобів мають:</w:t>
      </w:r>
    </w:p>
    <w:p w:rsidR="007E0800" w:rsidRDefault="007E0800" w:rsidP="007E0800">
      <w:pPr>
        <w:ind w:firstLine="708"/>
        <w:jc w:val="both"/>
        <w:outlineLvl w:val="1"/>
        <w:rPr>
          <w:sz w:val="28"/>
          <w:szCs w:val="28"/>
        </w:rPr>
      </w:pPr>
      <w:r w:rsidRPr="007E0800">
        <w:rPr>
          <w:sz w:val="28"/>
          <w:szCs w:val="28"/>
        </w:rPr>
        <w:t>водії з інвалідністю</w:t>
      </w:r>
      <w:r>
        <w:rPr>
          <w:sz w:val="28"/>
          <w:szCs w:val="28"/>
        </w:rPr>
        <w:t xml:space="preserve"> </w:t>
      </w:r>
      <w:r w:rsidRPr="007E0800">
        <w:rPr>
          <w:sz w:val="28"/>
          <w:szCs w:val="28"/>
        </w:rPr>
        <w:t>І, ІІ, ІІІ групи</w:t>
      </w:r>
      <w:r>
        <w:rPr>
          <w:sz w:val="28"/>
          <w:szCs w:val="28"/>
        </w:rPr>
        <w:t>;</w:t>
      </w:r>
    </w:p>
    <w:p w:rsidR="007E0800" w:rsidRPr="007E0800" w:rsidRDefault="007E0800" w:rsidP="007E0800">
      <w:pPr>
        <w:ind w:firstLine="708"/>
        <w:jc w:val="both"/>
        <w:outlineLvl w:val="1"/>
        <w:rPr>
          <w:sz w:val="28"/>
          <w:szCs w:val="28"/>
        </w:rPr>
      </w:pPr>
      <w:r w:rsidRPr="007E0800">
        <w:rPr>
          <w:sz w:val="28"/>
          <w:szCs w:val="28"/>
        </w:rPr>
        <w:t>водії, які перевозять осіб з інвалідністю</w:t>
      </w:r>
      <w:r>
        <w:rPr>
          <w:sz w:val="28"/>
          <w:szCs w:val="28"/>
        </w:rPr>
        <w:t xml:space="preserve"> </w:t>
      </w:r>
      <w:r w:rsidRPr="007E0800">
        <w:rPr>
          <w:sz w:val="28"/>
          <w:szCs w:val="28"/>
        </w:rPr>
        <w:t>І, ІІ, ІІІ групи;</w:t>
      </w:r>
    </w:p>
    <w:p w:rsidR="007E0800" w:rsidRPr="007E0800" w:rsidRDefault="007E0800" w:rsidP="007E0800">
      <w:pPr>
        <w:ind w:firstLine="708"/>
        <w:jc w:val="both"/>
        <w:outlineLvl w:val="1"/>
        <w:rPr>
          <w:sz w:val="28"/>
          <w:szCs w:val="28"/>
        </w:rPr>
      </w:pPr>
      <w:r w:rsidRPr="007E0800">
        <w:rPr>
          <w:sz w:val="28"/>
          <w:szCs w:val="28"/>
        </w:rPr>
        <w:t>громадські організації осіб з інвалідністю, підприємства, установи, організації, які провадять діяльність у сфері соціального захисту населення, що є власниками транспортних засобів і перевозять осіб з інвалідністю.</w:t>
      </w:r>
    </w:p>
    <w:p w:rsidR="007E0800" w:rsidRPr="007E0800" w:rsidRDefault="007E0800" w:rsidP="007E0800">
      <w:pPr>
        <w:ind w:firstLine="708"/>
        <w:jc w:val="both"/>
        <w:outlineLvl w:val="1"/>
        <w:rPr>
          <w:sz w:val="28"/>
          <w:szCs w:val="28"/>
        </w:rPr>
      </w:pPr>
      <w:r w:rsidRPr="007E0800">
        <w:rPr>
          <w:sz w:val="28"/>
          <w:szCs w:val="28"/>
        </w:rPr>
        <w:t>Належність організацій до громадських організацій осіб з інвалідністю регулюється законодавством та статутами таких організацій.</w:t>
      </w:r>
    </w:p>
    <w:p w:rsidR="007E0800" w:rsidRPr="007E0800" w:rsidRDefault="007E0800" w:rsidP="007E0800">
      <w:pPr>
        <w:ind w:firstLine="708"/>
        <w:jc w:val="both"/>
        <w:outlineLvl w:val="1"/>
        <w:rPr>
          <w:sz w:val="28"/>
          <w:szCs w:val="28"/>
        </w:rPr>
      </w:pPr>
      <w:r w:rsidRPr="007E0800">
        <w:rPr>
          <w:sz w:val="28"/>
          <w:szCs w:val="28"/>
        </w:rPr>
        <w:t>До установ сфери соціального захисту населення належать:</w:t>
      </w:r>
    </w:p>
    <w:p w:rsidR="007E0800" w:rsidRPr="007E0800" w:rsidRDefault="007E0800" w:rsidP="007E0800">
      <w:pPr>
        <w:ind w:firstLine="708"/>
        <w:jc w:val="both"/>
        <w:outlineLvl w:val="1"/>
        <w:rPr>
          <w:sz w:val="28"/>
          <w:szCs w:val="28"/>
        </w:rPr>
      </w:pPr>
      <w:r w:rsidRPr="007E0800">
        <w:rPr>
          <w:sz w:val="28"/>
          <w:szCs w:val="28"/>
        </w:rPr>
        <w:t>реабілітаційні центри для осіб з інвалідністю;</w:t>
      </w:r>
    </w:p>
    <w:p w:rsidR="007E0800" w:rsidRPr="007E0800" w:rsidRDefault="007E0800" w:rsidP="007E0800">
      <w:pPr>
        <w:ind w:firstLine="708"/>
        <w:jc w:val="both"/>
        <w:outlineLvl w:val="1"/>
        <w:rPr>
          <w:sz w:val="28"/>
          <w:szCs w:val="28"/>
        </w:rPr>
      </w:pPr>
      <w:r w:rsidRPr="007E0800">
        <w:rPr>
          <w:sz w:val="28"/>
          <w:szCs w:val="28"/>
        </w:rPr>
        <w:t>будинки-інтернати;</w:t>
      </w:r>
    </w:p>
    <w:p w:rsidR="007E0800" w:rsidRPr="007E0800" w:rsidRDefault="007E0800" w:rsidP="007E0800">
      <w:pPr>
        <w:ind w:firstLine="708"/>
        <w:jc w:val="both"/>
        <w:outlineLvl w:val="1"/>
        <w:rPr>
          <w:sz w:val="28"/>
          <w:szCs w:val="28"/>
        </w:rPr>
      </w:pPr>
      <w:r w:rsidRPr="007E0800">
        <w:rPr>
          <w:sz w:val="28"/>
          <w:szCs w:val="28"/>
        </w:rPr>
        <w:t>територіальні центри соціального обслуговування;</w:t>
      </w:r>
    </w:p>
    <w:p w:rsidR="007E0800" w:rsidRPr="007E0800" w:rsidRDefault="007E0800" w:rsidP="007E0800">
      <w:pPr>
        <w:ind w:firstLine="708"/>
        <w:jc w:val="both"/>
        <w:outlineLvl w:val="1"/>
        <w:rPr>
          <w:sz w:val="28"/>
          <w:szCs w:val="28"/>
        </w:rPr>
      </w:pPr>
      <w:r w:rsidRPr="007E0800">
        <w:rPr>
          <w:sz w:val="28"/>
          <w:szCs w:val="28"/>
        </w:rPr>
        <w:t>інші комунальні установи, статутами (положеннями) яких передбачено надання послуг особам з інвалідністю.</w:t>
      </w:r>
    </w:p>
    <w:p w:rsidR="007E0800" w:rsidRPr="007E0800" w:rsidRDefault="007E0800" w:rsidP="007E0800">
      <w:pPr>
        <w:ind w:firstLine="708"/>
        <w:jc w:val="both"/>
        <w:outlineLvl w:val="1"/>
        <w:rPr>
          <w:sz w:val="28"/>
          <w:szCs w:val="28"/>
        </w:rPr>
      </w:pPr>
      <w:r w:rsidRPr="00467804">
        <w:rPr>
          <w:sz w:val="28"/>
          <w:szCs w:val="28"/>
        </w:rPr>
        <w:t xml:space="preserve">1.3. Не мають права на безоплатне зберігання транспортних засобів згідно з цим порядком фізичні та юридичні особи, зазначені в </w:t>
      </w:r>
      <w:r w:rsidR="00804452" w:rsidRPr="00467804">
        <w:rPr>
          <w:sz w:val="28"/>
          <w:szCs w:val="28"/>
        </w:rPr>
        <w:t xml:space="preserve">пункті </w:t>
      </w:r>
      <w:r w:rsidRPr="00467804">
        <w:rPr>
          <w:sz w:val="28"/>
          <w:szCs w:val="28"/>
        </w:rPr>
        <w:t>1.2., що є власниками гаражів</w:t>
      </w:r>
      <w:r w:rsidR="003F1E2A" w:rsidRPr="00467804">
        <w:rPr>
          <w:sz w:val="28"/>
          <w:szCs w:val="28"/>
        </w:rPr>
        <w:t xml:space="preserve"> та/або є членами гаражних кооперативів,</w:t>
      </w:r>
      <w:r w:rsidRPr="00467804">
        <w:rPr>
          <w:sz w:val="28"/>
          <w:szCs w:val="28"/>
        </w:rPr>
        <w:t xml:space="preserve"> розташованих на території м. Черкаси.</w:t>
      </w:r>
      <w:r w:rsidR="00804452" w:rsidRPr="00467804">
        <w:rPr>
          <w:sz w:val="28"/>
          <w:szCs w:val="28"/>
        </w:rPr>
        <w:t xml:space="preserve"> Інформація про наявність/відсутність такого гаражу </w:t>
      </w:r>
      <w:r w:rsidR="003F1E2A" w:rsidRPr="00467804">
        <w:rPr>
          <w:sz w:val="28"/>
          <w:szCs w:val="28"/>
        </w:rPr>
        <w:t xml:space="preserve">та/або членство в гаражному кооперативі </w:t>
      </w:r>
      <w:r w:rsidR="00804452" w:rsidRPr="00467804">
        <w:rPr>
          <w:sz w:val="28"/>
          <w:szCs w:val="28"/>
        </w:rPr>
        <w:t>зазначається заявником у заяві.</w:t>
      </w:r>
    </w:p>
    <w:p w:rsidR="005A4A7F" w:rsidRPr="00071AFB" w:rsidRDefault="002A1F58" w:rsidP="005A4A7F">
      <w:pPr>
        <w:ind w:firstLine="708"/>
        <w:jc w:val="both"/>
        <w:outlineLvl w:val="1"/>
        <w:rPr>
          <w:sz w:val="28"/>
          <w:szCs w:val="28"/>
        </w:rPr>
      </w:pPr>
      <w:r w:rsidRPr="00071AFB">
        <w:rPr>
          <w:sz w:val="28"/>
          <w:szCs w:val="28"/>
        </w:rPr>
        <w:t>1.</w:t>
      </w:r>
      <w:r w:rsidR="007E0800">
        <w:rPr>
          <w:sz w:val="28"/>
          <w:szCs w:val="28"/>
        </w:rPr>
        <w:t>4</w:t>
      </w:r>
      <w:r w:rsidRPr="00071AFB">
        <w:rPr>
          <w:sz w:val="28"/>
          <w:szCs w:val="28"/>
        </w:rPr>
        <w:t xml:space="preserve">. </w:t>
      </w:r>
      <w:r w:rsidR="005A4A7F" w:rsidRPr="00071AFB">
        <w:rPr>
          <w:sz w:val="28"/>
          <w:szCs w:val="28"/>
        </w:rPr>
        <w:t xml:space="preserve">Зберігання за рахунок коштів бюджету </w:t>
      </w:r>
      <w:r w:rsidR="00733FE9">
        <w:rPr>
          <w:sz w:val="28"/>
          <w:szCs w:val="28"/>
        </w:rPr>
        <w:t xml:space="preserve">Черкаської міської територіальної громади </w:t>
      </w:r>
      <w:r w:rsidR="005A4A7F" w:rsidRPr="00071AFB">
        <w:rPr>
          <w:sz w:val="28"/>
          <w:szCs w:val="28"/>
        </w:rPr>
        <w:t xml:space="preserve">транспортних засобів </w:t>
      </w:r>
      <w:r w:rsidR="005A4A7F">
        <w:rPr>
          <w:sz w:val="28"/>
          <w:szCs w:val="28"/>
        </w:rPr>
        <w:t xml:space="preserve">водіїв та організацій </w:t>
      </w:r>
      <w:r w:rsidR="005A4A7F" w:rsidRPr="00071AFB">
        <w:rPr>
          <w:sz w:val="28"/>
          <w:szCs w:val="28"/>
        </w:rPr>
        <w:t>здійснюється на всіх автостоянках міста Черкаси незалежно від форми власності, де надаються послуги з</w:t>
      </w:r>
      <w:r w:rsidR="005A4A7F">
        <w:rPr>
          <w:sz w:val="28"/>
          <w:szCs w:val="28"/>
        </w:rPr>
        <w:t>і</w:t>
      </w:r>
      <w:r w:rsidR="005A4A7F" w:rsidRPr="00071AFB">
        <w:rPr>
          <w:sz w:val="28"/>
          <w:szCs w:val="28"/>
        </w:rPr>
        <w:t xml:space="preserve"> зберігання  транспортних засобів, що належать громадянам (крім автостоянок - гаражних кооперативів).</w:t>
      </w:r>
    </w:p>
    <w:p w:rsidR="002A1F58" w:rsidRPr="00071AFB" w:rsidRDefault="002A1F58" w:rsidP="002A1F58">
      <w:pPr>
        <w:ind w:firstLine="708"/>
        <w:jc w:val="both"/>
        <w:outlineLvl w:val="1"/>
        <w:rPr>
          <w:sz w:val="28"/>
          <w:szCs w:val="28"/>
        </w:rPr>
      </w:pPr>
      <w:r w:rsidRPr="00071AFB">
        <w:rPr>
          <w:sz w:val="28"/>
          <w:szCs w:val="28"/>
        </w:rPr>
        <w:lastRenderedPageBreak/>
        <w:t xml:space="preserve">Кількість місць для зберігання транспортних засобів за рахунок коштів </w:t>
      </w:r>
      <w:r w:rsidR="00733FE9" w:rsidRPr="00071AFB">
        <w:rPr>
          <w:sz w:val="28"/>
          <w:szCs w:val="28"/>
        </w:rPr>
        <w:t xml:space="preserve">бюджету </w:t>
      </w:r>
      <w:r w:rsidR="00733FE9">
        <w:rPr>
          <w:sz w:val="28"/>
          <w:szCs w:val="28"/>
        </w:rPr>
        <w:t xml:space="preserve">Черкаської міської територіальної громади </w:t>
      </w:r>
      <w:r w:rsidRPr="00071AFB">
        <w:rPr>
          <w:sz w:val="28"/>
          <w:szCs w:val="28"/>
        </w:rPr>
        <w:t xml:space="preserve">на автостоянках встановлюється виконавчим комітетом Черкаської міської ради </w:t>
      </w:r>
      <w:r w:rsidR="00010162">
        <w:rPr>
          <w:sz w:val="28"/>
          <w:szCs w:val="28"/>
        </w:rPr>
        <w:t>відповідно до</w:t>
      </w:r>
      <w:r w:rsidRPr="00071AFB">
        <w:rPr>
          <w:sz w:val="28"/>
          <w:szCs w:val="28"/>
        </w:rPr>
        <w:t xml:space="preserve"> потреби</w:t>
      </w:r>
      <w:r w:rsidR="00010162">
        <w:rPr>
          <w:sz w:val="28"/>
          <w:szCs w:val="28"/>
        </w:rPr>
        <w:t>, визначеної на підставі звернень водіїв та організацій</w:t>
      </w:r>
      <w:r w:rsidR="0026072D">
        <w:rPr>
          <w:sz w:val="28"/>
          <w:szCs w:val="28"/>
        </w:rPr>
        <w:t>, з розрахунку 1 пільгове місце на кожні 25 місць на автостоянці</w:t>
      </w:r>
      <w:r w:rsidRPr="00071AFB">
        <w:rPr>
          <w:sz w:val="28"/>
          <w:szCs w:val="28"/>
        </w:rPr>
        <w:t xml:space="preserve">. </w:t>
      </w:r>
    </w:p>
    <w:p w:rsidR="002A1F58" w:rsidRDefault="002A1F58" w:rsidP="002A1F58">
      <w:pPr>
        <w:ind w:firstLine="708"/>
        <w:jc w:val="both"/>
        <w:outlineLvl w:val="1"/>
        <w:rPr>
          <w:sz w:val="28"/>
          <w:szCs w:val="28"/>
        </w:rPr>
      </w:pPr>
      <w:bookmarkStart w:id="0" w:name="o210"/>
      <w:bookmarkStart w:id="1" w:name="o211"/>
      <w:bookmarkStart w:id="2" w:name="o212"/>
      <w:bookmarkEnd w:id="0"/>
      <w:bookmarkEnd w:id="1"/>
      <w:bookmarkEnd w:id="2"/>
      <w:r w:rsidRPr="00071AFB">
        <w:rPr>
          <w:sz w:val="28"/>
          <w:szCs w:val="28"/>
        </w:rPr>
        <w:t>1.</w:t>
      </w:r>
      <w:r w:rsidR="007E0800">
        <w:rPr>
          <w:sz w:val="28"/>
          <w:szCs w:val="28"/>
        </w:rPr>
        <w:t>5</w:t>
      </w:r>
      <w:r w:rsidRPr="00071AFB">
        <w:rPr>
          <w:sz w:val="28"/>
          <w:szCs w:val="28"/>
        </w:rPr>
        <w:t xml:space="preserve">. Підставою для надання на автостоянці місця для зберігання за рахунок коштів </w:t>
      </w:r>
      <w:r w:rsidR="00E31386">
        <w:rPr>
          <w:sz w:val="28"/>
          <w:szCs w:val="28"/>
        </w:rPr>
        <w:t xml:space="preserve">бюджету </w:t>
      </w:r>
      <w:r w:rsidR="00E31386">
        <w:rPr>
          <w:rStyle w:val="a3"/>
          <w:b w:val="0"/>
          <w:sz w:val="28"/>
          <w:szCs w:val="28"/>
        </w:rPr>
        <w:t>Черкаської міської територіальної громади</w:t>
      </w:r>
      <w:r w:rsidR="00E31386" w:rsidRPr="00071AFB">
        <w:rPr>
          <w:sz w:val="28"/>
          <w:szCs w:val="28"/>
        </w:rPr>
        <w:t xml:space="preserve"> </w:t>
      </w:r>
      <w:r w:rsidRPr="00071AFB">
        <w:rPr>
          <w:sz w:val="28"/>
          <w:szCs w:val="28"/>
        </w:rPr>
        <w:t>транспортного засобу є видане департаментом соціальної політики Черкаської міської ради направлення</w:t>
      </w:r>
      <w:r w:rsidR="00C62EBD">
        <w:rPr>
          <w:sz w:val="28"/>
          <w:szCs w:val="28"/>
        </w:rPr>
        <w:t>, встановленого цим рішенням зразка</w:t>
      </w:r>
      <w:r w:rsidRPr="00071AFB">
        <w:rPr>
          <w:sz w:val="28"/>
          <w:szCs w:val="28"/>
        </w:rPr>
        <w:t xml:space="preserve">, адресоване її власникові. </w:t>
      </w:r>
    </w:p>
    <w:p w:rsidR="00EA7229" w:rsidRPr="00EA7229" w:rsidRDefault="00467804" w:rsidP="002A1F58">
      <w:pPr>
        <w:ind w:firstLine="708"/>
        <w:jc w:val="both"/>
        <w:outlineLvl w:val="1"/>
        <w:rPr>
          <w:sz w:val="28"/>
          <w:szCs w:val="28"/>
          <w:shd w:val="clear" w:color="auto" w:fill="FFFFFF"/>
        </w:rPr>
      </w:pPr>
      <w:r w:rsidRPr="00467804">
        <w:rPr>
          <w:sz w:val="28"/>
          <w:szCs w:val="28"/>
          <w:shd w:val="clear" w:color="auto" w:fill="FFFFFF"/>
        </w:rPr>
        <w:t xml:space="preserve">Направлення на </w:t>
      </w:r>
      <w:r w:rsidR="00EA7229" w:rsidRPr="00467804">
        <w:rPr>
          <w:sz w:val="28"/>
          <w:szCs w:val="28"/>
          <w:shd w:val="clear" w:color="auto" w:fill="FFFFFF"/>
        </w:rPr>
        <w:t>безоплатн</w:t>
      </w:r>
      <w:r w:rsidRPr="00467804">
        <w:rPr>
          <w:sz w:val="28"/>
          <w:szCs w:val="28"/>
          <w:shd w:val="clear" w:color="auto" w:fill="FFFFFF"/>
        </w:rPr>
        <w:t>е</w:t>
      </w:r>
      <w:r w:rsidR="00EA7229" w:rsidRPr="00467804">
        <w:rPr>
          <w:sz w:val="28"/>
          <w:szCs w:val="28"/>
          <w:shd w:val="clear" w:color="auto" w:fill="FFFFFF"/>
        </w:rPr>
        <w:t xml:space="preserve"> зберігання транспортного засобу для водіїв </w:t>
      </w:r>
      <w:r w:rsidRPr="00467804">
        <w:rPr>
          <w:sz w:val="28"/>
          <w:szCs w:val="28"/>
          <w:shd w:val="clear" w:color="auto" w:fill="FFFFFF"/>
        </w:rPr>
        <w:t xml:space="preserve">може видаватися на строк до кінця бюджетного року, але не більше </w:t>
      </w:r>
      <w:r w:rsidR="00EA7229" w:rsidRPr="00467804">
        <w:rPr>
          <w:sz w:val="28"/>
          <w:szCs w:val="28"/>
          <w:shd w:val="clear" w:color="auto" w:fill="FFFFFF"/>
        </w:rPr>
        <w:t>строку, на який встановлено інвалідність</w:t>
      </w:r>
      <w:r w:rsidRPr="00467804">
        <w:rPr>
          <w:sz w:val="28"/>
          <w:szCs w:val="28"/>
          <w:shd w:val="clear" w:color="auto" w:fill="FFFFFF"/>
        </w:rPr>
        <w:t xml:space="preserve">. </w:t>
      </w:r>
      <w:r w:rsidR="00EA7229" w:rsidRPr="00467804">
        <w:rPr>
          <w:sz w:val="28"/>
          <w:szCs w:val="28"/>
          <w:shd w:val="clear" w:color="auto" w:fill="FFFFFF"/>
        </w:rPr>
        <w:t xml:space="preserve">Для організацій такий строк становить один рік. Після прийняття бюджету </w:t>
      </w:r>
      <w:r w:rsidR="00E31386">
        <w:rPr>
          <w:rStyle w:val="a3"/>
          <w:b w:val="0"/>
          <w:sz w:val="28"/>
          <w:szCs w:val="28"/>
        </w:rPr>
        <w:t>Черкаської міської територіальної громади</w:t>
      </w:r>
      <w:r w:rsidR="00E31386" w:rsidRPr="00467804">
        <w:rPr>
          <w:sz w:val="28"/>
          <w:szCs w:val="28"/>
          <w:shd w:val="clear" w:color="auto" w:fill="FFFFFF"/>
        </w:rPr>
        <w:t xml:space="preserve"> </w:t>
      </w:r>
      <w:r w:rsidR="00EA7229" w:rsidRPr="00467804">
        <w:rPr>
          <w:sz w:val="28"/>
          <w:szCs w:val="28"/>
          <w:shd w:val="clear" w:color="auto" w:fill="FFFFFF"/>
        </w:rPr>
        <w:t>на наступний рік за заявою водіїв та/або організацій видається нове направлення.</w:t>
      </w:r>
    </w:p>
    <w:p w:rsidR="002A1F58" w:rsidRDefault="002A1F58" w:rsidP="002A1F58">
      <w:pPr>
        <w:ind w:firstLine="708"/>
        <w:jc w:val="both"/>
        <w:outlineLvl w:val="1"/>
        <w:rPr>
          <w:sz w:val="28"/>
          <w:szCs w:val="28"/>
        </w:rPr>
      </w:pPr>
      <w:r w:rsidRPr="00071AFB">
        <w:rPr>
          <w:sz w:val="28"/>
          <w:szCs w:val="28"/>
        </w:rPr>
        <w:t>1.</w:t>
      </w:r>
      <w:r w:rsidR="007E0800">
        <w:rPr>
          <w:sz w:val="28"/>
          <w:szCs w:val="28"/>
        </w:rPr>
        <w:t>6</w:t>
      </w:r>
      <w:r w:rsidRPr="00071AFB">
        <w:rPr>
          <w:sz w:val="28"/>
          <w:szCs w:val="28"/>
        </w:rPr>
        <w:t xml:space="preserve">. Власник автостоянки у місячний строк після видачі направлення укладає </w:t>
      </w:r>
      <w:r w:rsidR="00C62EBD">
        <w:rPr>
          <w:sz w:val="28"/>
          <w:szCs w:val="28"/>
        </w:rPr>
        <w:t xml:space="preserve">тристоронній </w:t>
      </w:r>
      <w:r w:rsidRPr="00071AFB">
        <w:rPr>
          <w:sz w:val="28"/>
          <w:szCs w:val="28"/>
        </w:rPr>
        <w:t xml:space="preserve">договір між </w:t>
      </w:r>
      <w:r w:rsidRPr="002A1F58">
        <w:rPr>
          <w:sz w:val="28"/>
          <w:szCs w:val="28"/>
        </w:rPr>
        <w:t>воді</w:t>
      </w:r>
      <w:r>
        <w:rPr>
          <w:sz w:val="28"/>
          <w:szCs w:val="28"/>
        </w:rPr>
        <w:t>єм</w:t>
      </w:r>
      <w:r w:rsidR="009C3518">
        <w:rPr>
          <w:sz w:val="28"/>
          <w:szCs w:val="28"/>
        </w:rPr>
        <w:t xml:space="preserve"> або організацією</w:t>
      </w:r>
      <w:r w:rsidRPr="00071AFB">
        <w:rPr>
          <w:sz w:val="28"/>
          <w:szCs w:val="28"/>
        </w:rPr>
        <w:t xml:space="preserve"> та департаментом соціальної політики Черкаської міської ради і надає місце на строк, зазначений у направленні. </w:t>
      </w:r>
      <w:r w:rsidRPr="00AB2936">
        <w:rPr>
          <w:sz w:val="28"/>
          <w:szCs w:val="28"/>
        </w:rPr>
        <w:t>Розрахунок вартості послуги із зберігання транспортного засобу погоджується департаментом економіки та розвитку Черкаської міської ради і є невід’ємною частиною договору.</w:t>
      </w:r>
      <w:r w:rsidRPr="00071AFB">
        <w:rPr>
          <w:sz w:val="28"/>
          <w:szCs w:val="28"/>
        </w:rPr>
        <w:t xml:space="preserve"> </w:t>
      </w:r>
    </w:p>
    <w:p w:rsidR="00F91D25" w:rsidRPr="00071AFB" w:rsidRDefault="00F91D25" w:rsidP="002A1F58">
      <w:pPr>
        <w:ind w:firstLine="708"/>
        <w:jc w:val="both"/>
        <w:outlineLvl w:val="1"/>
        <w:rPr>
          <w:sz w:val="28"/>
          <w:szCs w:val="28"/>
        </w:rPr>
      </w:pPr>
    </w:p>
    <w:p w:rsidR="002A1F58" w:rsidRDefault="002A1F58" w:rsidP="00F91D25">
      <w:pPr>
        <w:ind w:firstLine="708"/>
        <w:jc w:val="center"/>
        <w:outlineLvl w:val="1"/>
        <w:rPr>
          <w:sz w:val="28"/>
          <w:szCs w:val="28"/>
        </w:rPr>
      </w:pPr>
      <w:r w:rsidRPr="00071AFB">
        <w:rPr>
          <w:sz w:val="28"/>
          <w:szCs w:val="28"/>
        </w:rPr>
        <w:t>2. Здійснення компенсаційних виплат власникам автостоянок</w:t>
      </w:r>
    </w:p>
    <w:p w:rsidR="00F91D25" w:rsidRPr="00071AFB" w:rsidRDefault="00F91D25" w:rsidP="00F91D25">
      <w:pPr>
        <w:ind w:firstLine="708"/>
        <w:jc w:val="center"/>
        <w:outlineLvl w:val="1"/>
        <w:rPr>
          <w:sz w:val="28"/>
          <w:szCs w:val="28"/>
        </w:rPr>
      </w:pPr>
    </w:p>
    <w:p w:rsidR="002A1F58" w:rsidRPr="00071AFB" w:rsidRDefault="002A1F58" w:rsidP="002A1F58">
      <w:pPr>
        <w:ind w:firstLine="708"/>
        <w:jc w:val="both"/>
        <w:outlineLvl w:val="1"/>
        <w:rPr>
          <w:sz w:val="28"/>
          <w:szCs w:val="28"/>
        </w:rPr>
      </w:pPr>
      <w:r w:rsidRPr="00071AFB">
        <w:rPr>
          <w:sz w:val="28"/>
          <w:szCs w:val="28"/>
        </w:rPr>
        <w:t xml:space="preserve">2.1. Витрати власників автостоянок на надання послуг зі зберігання транспортних засобів </w:t>
      </w:r>
      <w:r w:rsidRPr="002A1F58">
        <w:rPr>
          <w:sz w:val="28"/>
          <w:szCs w:val="28"/>
        </w:rPr>
        <w:t>водіїв</w:t>
      </w:r>
      <w:r w:rsidR="009C3518">
        <w:rPr>
          <w:sz w:val="28"/>
          <w:szCs w:val="28"/>
        </w:rPr>
        <w:t xml:space="preserve"> та організацій</w:t>
      </w:r>
      <w:r w:rsidRPr="00071AFB">
        <w:rPr>
          <w:sz w:val="28"/>
          <w:szCs w:val="28"/>
        </w:rPr>
        <w:t xml:space="preserve"> компенсуються з</w:t>
      </w:r>
      <w:r>
        <w:rPr>
          <w:sz w:val="28"/>
          <w:szCs w:val="28"/>
        </w:rPr>
        <w:t>а рахунок коштів</w:t>
      </w:r>
      <w:r w:rsidRPr="00071AFB">
        <w:rPr>
          <w:sz w:val="28"/>
          <w:szCs w:val="28"/>
        </w:rPr>
        <w:t xml:space="preserve"> бюджету </w:t>
      </w:r>
      <w:r w:rsidR="00E31386">
        <w:rPr>
          <w:rStyle w:val="a3"/>
          <w:b w:val="0"/>
          <w:sz w:val="28"/>
          <w:szCs w:val="28"/>
        </w:rPr>
        <w:t>Черкаської міської територіальної громади</w:t>
      </w:r>
      <w:r w:rsidR="00E31386" w:rsidRPr="00071AFB">
        <w:rPr>
          <w:sz w:val="28"/>
          <w:szCs w:val="28"/>
        </w:rPr>
        <w:t xml:space="preserve"> </w:t>
      </w:r>
      <w:r w:rsidRPr="00071AFB">
        <w:rPr>
          <w:sz w:val="28"/>
          <w:szCs w:val="28"/>
        </w:rPr>
        <w:t>в</w:t>
      </w:r>
      <w:r>
        <w:rPr>
          <w:sz w:val="28"/>
          <w:szCs w:val="28"/>
        </w:rPr>
        <w:t xml:space="preserve"> межах затверджених асигнувань</w:t>
      </w:r>
      <w:r w:rsidRPr="00071AFB">
        <w:rPr>
          <w:sz w:val="28"/>
          <w:szCs w:val="28"/>
        </w:rPr>
        <w:t>.</w:t>
      </w:r>
    </w:p>
    <w:p w:rsidR="002A1F58" w:rsidRPr="00071AFB" w:rsidRDefault="002A1F58" w:rsidP="002A1F58">
      <w:pPr>
        <w:ind w:firstLine="708"/>
        <w:jc w:val="both"/>
        <w:outlineLvl w:val="1"/>
        <w:rPr>
          <w:sz w:val="28"/>
          <w:szCs w:val="28"/>
        </w:rPr>
      </w:pPr>
      <w:r w:rsidRPr="00071AFB">
        <w:rPr>
          <w:sz w:val="28"/>
          <w:szCs w:val="28"/>
        </w:rPr>
        <w:t xml:space="preserve">2.2. Головним розпорядником коштів, передбачених у бюджеті </w:t>
      </w:r>
      <w:r w:rsidR="00E31386">
        <w:rPr>
          <w:rStyle w:val="a3"/>
          <w:b w:val="0"/>
          <w:sz w:val="28"/>
          <w:szCs w:val="28"/>
        </w:rPr>
        <w:t>Черкаської міської територіальної громади</w:t>
      </w:r>
      <w:r w:rsidR="00E31386" w:rsidRPr="00071AFB">
        <w:rPr>
          <w:sz w:val="28"/>
          <w:szCs w:val="28"/>
        </w:rPr>
        <w:t xml:space="preserve"> </w:t>
      </w:r>
      <w:r w:rsidRPr="00071AFB">
        <w:rPr>
          <w:sz w:val="28"/>
          <w:szCs w:val="28"/>
        </w:rPr>
        <w:t>для здійснення компенсаційних виплат власникам автостоянок, є департамент соціальної п</w:t>
      </w:r>
      <w:r>
        <w:rPr>
          <w:sz w:val="28"/>
          <w:szCs w:val="28"/>
        </w:rPr>
        <w:t>олітики Черкаської міської ради</w:t>
      </w:r>
      <w:r w:rsidRPr="00071AFB">
        <w:rPr>
          <w:sz w:val="28"/>
          <w:szCs w:val="28"/>
        </w:rPr>
        <w:t>.</w:t>
      </w:r>
    </w:p>
    <w:p w:rsidR="002A1F58" w:rsidRPr="00071AFB" w:rsidRDefault="002A1F58" w:rsidP="002A1F58">
      <w:pPr>
        <w:ind w:firstLine="708"/>
        <w:jc w:val="both"/>
        <w:outlineLvl w:val="1"/>
        <w:rPr>
          <w:sz w:val="28"/>
          <w:szCs w:val="28"/>
        </w:rPr>
      </w:pPr>
      <w:r w:rsidRPr="00071AFB">
        <w:rPr>
          <w:sz w:val="28"/>
          <w:szCs w:val="28"/>
        </w:rPr>
        <w:t xml:space="preserve">2.3. Сума компенсаційних виплат власникам автостоянок, на яких виділено місця для зберігання транспортних засобів, обчислюється з урахуванням їх кількості, фактичного часу зберігання транспортних засобів на автостоянці та </w:t>
      </w:r>
      <w:r w:rsidRPr="00AB2936">
        <w:rPr>
          <w:sz w:val="28"/>
          <w:szCs w:val="28"/>
        </w:rPr>
        <w:t>економічно обґрунтованих</w:t>
      </w:r>
      <w:r w:rsidRPr="00071AFB">
        <w:rPr>
          <w:sz w:val="28"/>
          <w:szCs w:val="28"/>
        </w:rPr>
        <w:t xml:space="preserve"> тарифів на послуги з їх зберігання</w:t>
      </w:r>
      <w:r w:rsidR="00EA7229">
        <w:rPr>
          <w:sz w:val="28"/>
          <w:szCs w:val="28"/>
        </w:rPr>
        <w:t xml:space="preserve">, </w:t>
      </w:r>
      <w:r w:rsidR="00467804" w:rsidRPr="00467804">
        <w:rPr>
          <w:sz w:val="28"/>
          <w:szCs w:val="28"/>
        </w:rPr>
        <w:t>розрахован</w:t>
      </w:r>
      <w:r w:rsidR="00EA7229" w:rsidRPr="00467804">
        <w:rPr>
          <w:sz w:val="28"/>
          <w:szCs w:val="28"/>
        </w:rPr>
        <w:t xml:space="preserve">их </w:t>
      </w:r>
      <w:r w:rsidR="00EA7229" w:rsidRPr="00467804">
        <w:rPr>
          <w:color w:val="000000"/>
          <w:sz w:val="28"/>
          <w:szCs w:val="28"/>
        </w:rPr>
        <w:t>власниками автостоянок, та розрахунку їх формування.</w:t>
      </w:r>
    </w:p>
    <w:p w:rsidR="002A1F58" w:rsidRPr="00071AFB" w:rsidRDefault="002A1F58" w:rsidP="002A1F58">
      <w:pPr>
        <w:ind w:firstLine="708"/>
        <w:jc w:val="both"/>
        <w:outlineLvl w:val="1"/>
        <w:rPr>
          <w:sz w:val="28"/>
          <w:szCs w:val="28"/>
        </w:rPr>
      </w:pPr>
      <w:r w:rsidRPr="00071AFB">
        <w:rPr>
          <w:sz w:val="28"/>
          <w:szCs w:val="28"/>
        </w:rPr>
        <w:t xml:space="preserve">2.4. Власник автостоянки щомісячно до 6 числа місяця, наступного за звітним, подає до департаменту соціальної політики Черкаської міської ради акти виконаних робіт (наданих послуг) про зберігання транспортного засобу на автостоянці. </w:t>
      </w:r>
      <w:r w:rsidRPr="007D0145">
        <w:rPr>
          <w:sz w:val="28"/>
          <w:szCs w:val="28"/>
        </w:rPr>
        <w:t>Водії</w:t>
      </w:r>
      <w:r w:rsidR="007D0145" w:rsidRPr="007D0145">
        <w:rPr>
          <w:sz w:val="28"/>
          <w:szCs w:val="28"/>
        </w:rPr>
        <w:t xml:space="preserve"> або</w:t>
      </w:r>
      <w:r w:rsidR="007D0145">
        <w:rPr>
          <w:sz w:val="28"/>
          <w:szCs w:val="28"/>
        </w:rPr>
        <w:t xml:space="preserve"> керівники організацій</w:t>
      </w:r>
      <w:r w:rsidRPr="00071AFB">
        <w:rPr>
          <w:sz w:val="28"/>
          <w:szCs w:val="28"/>
        </w:rPr>
        <w:t xml:space="preserve"> підписують акт виконаних робіт</w:t>
      </w:r>
      <w:r w:rsidR="007D0145">
        <w:rPr>
          <w:sz w:val="28"/>
          <w:szCs w:val="28"/>
        </w:rPr>
        <w:t xml:space="preserve"> (наданих послуг)</w:t>
      </w:r>
      <w:r w:rsidRPr="00071AFB">
        <w:rPr>
          <w:sz w:val="28"/>
          <w:szCs w:val="28"/>
        </w:rPr>
        <w:t>, у якому зазначено фактичний час зберігання транспортного засобу</w:t>
      </w:r>
      <w:r w:rsidR="00F91D25">
        <w:rPr>
          <w:sz w:val="28"/>
          <w:szCs w:val="28"/>
        </w:rPr>
        <w:t xml:space="preserve"> та суму коштів, що підлягає відшкодуванню (оплаті)</w:t>
      </w:r>
      <w:r w:rsidRPr="00071AFB">
        <w:rPr>
          <w:sz w:val="28"/>
          <w:szCs w:val="28"/>
        </w:rPr>
        <w:t>.</w:t>
      </w:r>
    </w:p>
    <w:p w:rsidR="002A1F58" w:rsidRDefault="002A1F58" w:rsidP="002A1F58">
      <w:pPr>
        <w:ind w:firstLine="708"/>
        <w:jc w:val="both"/>
        <w:outlineLvl w:val="1"/>
        <w:rPr>
          <w:sz w:val="28"/>
          <w:szCs w:val="28"/>
        </w:rPr>
      </w:pPr>
      <w:r w:rsidRPr="00071AFB">
        <w:rPr>
          <w:sz w:val="28"/>
          <w:szCs w:val="28"/>
        </w:rPr>
        <w:t>2.5. Департамент соціальної політики Черкаської міської ради здійснює компенсаційні виплати на підставі наданих актів виконаних робіт (наданих послуг).</w:t>
      </w:r>
    </w:p>
    <w:p w:rsidR="00F91D25" w:rsidRPr="00071AFB" w:rsidRDefault="00F91D25" w:rsidP="002A1F58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2.6. Водії, керівники організацій та власники автостоянок несуть персональну відповідальність за достовірність відомостей, що містяться у поданих документах.</w:t>
      </w:r>
    </w:p>
    <w:p w:rsidR="002D60FC" w:rsidRDefault="002D60FC">
      <w:pPr>
        <w:pStyle w:val="HTML0"/>
        <w:rPr>
          <w:rFonts w:ascii="Times New Roman" w:hAnsi="Times New Roman" w:cs="Times New Roman"/>
          <w:bCs/>
          <w:sz w:val="28"/>
          <w:szCs w:val="28"/>
        </w:rPr>
      </w:pPr>
    </w:p>
    <w:p w:rsidR="004E1977" w:rsidRDefault="004E1977">
      <w:pPr>
        <w:pStyle w:val="HTML0"/>
        <w:rPr>
          <w:rFonts w:ascii="Times New Roman" w:hAnsi="Times New Roman" w:cs="Times New Roman"/>
          <w:bCs/>
          <w:sz w:val="28"/>
          <w:szCs w:val="28"/>
        </w:rPr>
      </w:pPr>
    </w:p>
    <w:p w:rsidR="002D60FC" w:rsidRDefault="00733FE9">
      <w:pPr>
        <w:pStyle w:val="HTML0"/>
      </w:pPr>
      <w:r>
        <w:rPr>
          <w:rFonts w:ascii="Times New Roman" w:hAnsi="Times New Roman" w:cs="Times New Roman"/>
          <w:bCs/>
          <w:sz w:val="28"/>
          <w:szCs w:val="28"/>
        </w:rPr>
        <w:t>В. о. д</w:t>
      </w:r>
      <w:r w:rsidR="002D60FC">
        <w:rPr>
          <w:rFonts w:ascii="Times New Roman" w:hAnsi="Times New Roman" w:cs="Times New Roman"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D60FC">
        <w:rPr>
          <w:rFonts w:ascii="Times New Roman" w:hAnsi="Times New Roman" w:cs="Times New Roman"/>
          <w:bCs/>
          <w:sz w:val="28"/>
          <w:szCs w:val="28"/>
        </w:rPr>
        <w:t xml:space="preserve"> департаменту </w:t>
      </w:r>
    </w:p>
    <w:p w:rsidR="002D60FC" w:rsidRDefault="002D60F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соціальної політики                     </w:t>
      </w:r>
      <w:r w:rsidR="00AE573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093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735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505F8">
        <w:rPr>
          <w:rFonts w:ascii="Times New Roman" w:hAnsi="Times New Roman" w:cs="Times New Roman"/>
          <w:bCs/>
          <w:sz w:val="28"/>
          <w:szCs w:val="28"/>
        </w:rPr>
        <w:t>Ю</w:t>
      </w:r>
      <w:r w:rsidR="00733FE9">
        <w:rPr>
          <w:rFonts w:ascii="Times New Roman" w:hAnsi="Times New Roman" w:cs="Times New Roman"/>
          <w:bCs/>
          <w:sz w:val="28"/>
          <w:szCs w:val="28"/>
        </w:rPr>
        <w:t>лія НІКОНЕНКО</w:t>
      </w: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E5735" w:rsidRDefault="00AE5735" w:rsidP="00AE5735">
      <w:pPr>
        <w:pageBreakBefore/>
        <w:ind w:left="7788" w:right="12" w:firstLine="22"/>
        <w:jc w:val="right"/>
      </w:pPr>
      <w:r>
        <w:rPr>
          <w:sz w:val="28"/>
        </w:rPr>
        <w:lastRenderedPageBreak/>
        <w:t>Додаток 2</w:t>
      </w:r>
    </w:p>
    <w:p w:rsidR="00AE5735" w:rsidRDefault="00AE5735" w:rsidP="00AE5735">
      <w:pPr>
        <w:ind w:right="12"/>
        <w:jc w:val="right"/>
      </w:pPr>
      <w:r>
        <w:rPr>
          <w:sz w:val="28"/>
        </w:rPr>
        <w:t>ЗАТВЕРДЖЕНО</w:t>
      </w:r>
    </w:p>
    <w:p w:rsidR="00AE5735" w:rsidRDefault="00AE5735" w:rsidP="00AE5735">
      <w:pPr>
        <w:ind w:right="12"/>
        <w:jc w:val="right"/>
      </w:pPr>
      <w:r>
        <w:rPr>
          <w:sz w:val="28"/>
        </w:rPr>
        <w:t>рішення виконавчого комітету</w:t>
      </w:r>
    </w:p>
    <w:p w:rsidR="00AE5735" w:rsidRDefault="00AE5735" w:rsidP="00AE5735">
      <w:pPr>
        <w:ind w:left="1260" w:right="12" w:hanging="1260"/>
        <w:jc w:val="right"/>
      </w:pPr>
      <w:r>
        <w:rPr>
          <w:sz w:val="28"/>
        </w:rPr>
        <w:t>Черкаської міської ради</w:t>
      </w:r>
    </w:p>
    <w:p w:rsidR="00AE5735" w:rsidRDefault="00AE5735" w:rsidP="00AE5735">
      <w:pPr>
        <w:ind w:right="12"/>
        <w:jc w:val="right"/>
      </w:pPr>
      <w:r>
        <w:rPr>
          <w:sz w:val="28"/>
        </w:rPr>
        <w:t>від _____________ № _______</w:t>
      </w:r>
    </w:p>
    <w:p w:rsidR="00AE5735" w:rsidRDefault="00AE5735" w:rsidP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</w:pPr>
    </w:p>
    <w:p w:rsidR="00AE5735" w:rsidRPr="00AE5735" w:rsidRDefault="00AE5735" w:rsidP="00AE57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05F8" w:rsidRDefault="00AE5735" w:rsidP="001505F8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5F8">
        <w:rPr>
          <w:rFonts w:ascii="Times New Roman" w:hAnsi="Times New Roman" w:cs="Times New Roman"/>
          <w:b/>
          <w:sz w:val="24"/>
          <w:szCs w:val="24"/>
        </w:rPr>
        <w:t>Направлення на безоплатне зберігання транспортного засобу на автостоянці</w:t>
      </w:r>
      <w:r w:rsidR="001505F8" w:rsidRPr="001505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CA0" w:rsidRPr="001505F8" w:rsidRDefault="00584CA0" w:rsidP="001505F8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eastAsia="Calibri"/>
          <w:b/>
          <w:sz w:val="24"/>
          <w:szCs w:val="24"/>
        </w:rPr>
      </w:pPr>
      <w:r w:rsidRPr="001505F8">
        <w:rPr>
          <w:rFonts w:ascii="Times New Roman" w:eastAsia="Calibri" w:hAnsi="Times New Roman" w:cs="Times New Roman"/>
          <w:b/>
          <w:sz w:val="24"/>
          <w:szCs w:val="24"/>
        </w:rPr>
        <w:t>від __________________ № ____________</w:t>
      </w:r>
    </w:p>
    <w:p w:rsidR="00584CA0" w:rsidRPr="001505F8" w:rsidRDefault="00584CA0" w:rsidP="00584CA0">
      <w:pPr>
        <w:ind w:left="142"/>
        <w:jc w:val="center"/>
        <w:rPr>
          <w:rFonts w:eastAsia="Calibri"/>
          <w:b/>
        </w:rPr>
      </w:pPr>
    </w:p>
    <w:p w:rsidR="00584CA0" w:rsidRPr="001505F8" w:rsidRDefault="00584CA0" w:rsidP="00584CA0">
      <w:pPr>
        <w:ind w:left="142"/>
        <w:jc w:val="center"/>
        <w:rPr>
          <w:rFonts w:eastAsia="Calibri"/>
          <w:b/>
        </w:rPr>
      </w:pPr>
      <w:r w:rsidRPr="001505F8">
        <w:rPr>
          <w:rFonts w:eastAsia="Calibri"/>
          <w:b/>
        </w:rPr>
        <w:t>Термін зберігання транспортного засобу</w:t>
      </w:r>
      <w:bookmarkStart w:id="3" w:name="_GoBack"/>
      <w:bookmarkEnd w:id="3"/>
      <w:r w:rsidRPr="001505F8">
        <w:rPr>
          <w:rFonts w:eastAsia="Calibri"/>
          <w:b/>
        </w:rPr>
        <w:t xml:space="preserve">  до ________________</w:t>
      </w:r>
    </w:p>
    <w:p w:rsidR="00584CA0" w:rsidRPr="001505F8" w:rsidRDefault="00584CA0" w:rsidP="00584CA0">
      <w:pPr>
        <w:rPr>
          <w:rFonts w:eastAsia="Calibri"/>
          <w:b/>
        </w:rPr>
      </w:pPr>
    </w:p>
    <w:p w:rsidR="00584CA0" w:rsidRPr="001505F8" w:rsidRDefault="00584CA0" w:rsidP="00584CA0">
      <w:pPr>
        <w:jc w:val="both"/>
        <w:rPr>
          <w:rFonts w:eastAsia="Calibri"/>
        </w:rPr>
      </w:pPr>
      <w:r w:rsidRPr="001505F8">
        <w:rPr>
          <w:rFonts w:eastAsia="Calibri"/>
        </w:rPr>
        <w:tab/>
        <w:t xml:space="preserve">Керуючись </w:t>
      </w:r>
      <w:r w:rsidRPr="001505F8">
        <w:t xml:space="preserve">постановою Кабінету Міністрів України від 25.05.2011 № 585 «Про затвердження Порядку надання пільг водіям з інвалідністю, водіям,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на безоплатне паркування і зберігання транспортних засобів»  </w:t>
      </w:r>
      <w:r w:rsidRPr="001505F8">
        <w:rPr>
          <w:rFonts w:eastAsia="Calibri"/>
        </w:rPr>
        <w:t>направляється</w:t>
      </w:r>
      <w:r w:rsidR="00AD2C3E" w:rsidRPr="001505F8">
        <w:rPr>
          <w:rFonts w:eastAsia="Calibri"/>
        </w:rPr>
        <w:t>:</w:t>
      </w:r>
      <w:r w:rsidRPr="001505F8">
        <w:rPr>
          <w:rFonts w:eastAsia="Calibri"/>
        </w:rPr>
        <w:t xml:space="preserve"> </w:t>
      </w:r>
    </w:p>
    <w:p w:rsidR="00584CA0" w:rsidRPr="001505F8" w:rsidRDefault="00584CA0" w:rsidP="00641F0E">
      <w:pPr>
        <w:jc w:val="center"/>
        <w:rPr>
          <w:rFonts w:eastAsia="Calibri"/>
        </w:rPr>
      </w:pPr>
      <w:r w:rsidRPr="001505F8">
        <w:rPr>
          <w:rFonts w:eastAsia="Calibri"/>
        </w:rPr>
        <w:t>__________________________________________________________________</w:t>
      </w:r>
      <w:r w:rsidR="00641F0E">
        <w:rPr>
          <w:rFonts w:eastAsia="Calibri"/>
        </w:rPr>
        <w:t>___________</w:t>
      </w:r>
      <w:r w:rsidRPr="001505F8">
        <w:rPr>
          <w:rFonts w:eastAsia="Calibri"/>
          <w:vertAlign w:val="superscript"/>
        </w:rPr>
        <w:t xml:space="preserve">                      (прізвище, ім’я, по батькові (далі - ПІБ) заявника)</w:t>
      </w:r>
    </w:p>
    <w:p w:rsidR="00584CA0" w:rsidRPr="001505F8" w:rsidRDefault="00584CA0" w:rsidP="00584CA0">
      <w:pPr>
        <w:rPr>
          <w:rFonts w:eastAsia="Calibri"/>
        </w:rPr>
      </w:pPr>
      <w:r w:rsidRPr="001505F8">
        <w:rPr>
          <w:rFonts w:eastAsia="Calibri"/>
        </w:rPr>
        <w:t>проживаючий (зареєстрований) за адресою: _____________________________________________________________________________</w:t>
      </w:r>
    </w:p>
    <w:p w:rsidR="00584CA0" w:rsidRPr="001505F8" w:rsidRDefault="00584CA0" w:rsidP="00584CA0">
      <w:pPr>
        <w:jc w:val="both"/>
        <w:rPr>
          <w:rFonts w:eastAsia="Calibri"/>
        </w:rPr>
      </w:pPr>
      <w:r w:rsidRPr="001505F8">
        <w:rPr>
          <w:rFonts w:eastAsia="Calibri"/>
          <w:b/>
        </w:rPr>
        <w:t xml:space="preserve">паспорт: </w:t>
      </w:r>
      <w:r w:rsidRPr="001505F8">
        <w:rPr>
          <w:rFonts w:eastAsia="Calibri"/>
        </w:rPr>
        <w:t>с</w:t>
      </w:r>
      <w:r w:rsidR="00641F0E">
        <w:rPr>
          <w:rFonts w:eastAsia="Calibri"/>
        </w:rPr>
        <w:t>ерія_____</w:t>
      </w:r>
      <w:r w:rsidRPr="001505F8">
        <w:rPr>
          <w:rFonts w:eastAsia="Calibri"/>
        </w:rPr>
        <w:t xml:space="preserve"> № </w:t>
      </w:r>
      <w:r w:rsidR="00641F0E">
        <w:rPr>
          <w:rFonts w:eastAsia="Calibri"/>
        </w:rPr>
        <w:t xml:space="preserve">_____________ </w:t>
      </w:r>
      <w:r w:rsidRPr="001505F8">
        <w:rPr>
          <w:rFonts w:eastAsia="Calibri"/>
        </w:rPr>
        <w:t xml:space="preserve">виданий </w:t>
      </w:r>
      <w:r w:rsidR="00AD2C3E" w:rsidRPr="001505F8">
        <w:rPr>
          <w:rFonts w:eastAsia="Calibri"/>
        </w:rPr>
        <w:t>_______</w:t>
      </w:r>
      <w:r w:rsidR="00641F0E">
        <w:rPr>
          <w:rFonts w:eastAsia="Calibri"/>
        </w:rPr>
        <w:t>____________</w:t>
      </w:r>
      <w:r w:rsidRPr="001505F8">
        <w:rPr>
          <w:rFonts w:eastAsia="Calibri"/>
        </w:rPr>
        <w:t>_______________</w:t>
      </w:r>
      <w:r w:rsidR="00641F0E">
        <w:rPr>
          <w:rFonts w:eastAsia="Calibri"/>
        </w:rPr>
        <w:t>__</w:t>
      </w:r>
    </w:p>
    <w:p w:rsidR="00AD2C3E" w:rsidRPr="001505F8" w:rsidRDefault="00584CA0" w:rsidP="00584CA0">
      <w:pPr>
        <w:jc w:val="both"/>
        <w:rPr>
          <w:rFonts w:eastAsia="Calibri"/>
        </w:rPr>
      </w:pPr>
      <w:r w:rsidRPr="001505F8">
        <w:rPr>
          <w:rFonts w:eastAsia="Calibri"/>
          <w:b/>
        </w:rPr>
        <w:t xml:space="preserve">пенсійне посвідчення </w:t>
      </w:r>
      <w:r w:rsidR="00AD2C3E" w:rsidRPr="001505F8">
        <w:rPr>
          <w:rFonts w:eastAsia="Calibri"/>
        </w:rPr>
        <w:t>(</w:t>
      </w:r>
      <w:r w:rsidRPr="001505F8">
        <w:rPr>
          <w:rFonts w:eastAsia="Calibri"/>
        </w:rPr>
        <w:t>посвідчення отримувача державної соціальної допомоги,</w:t>
      </w:r>
      <w:r w:rsidRPr="001505F8">
        <w:rPr>
          <w:rFonts w:eastAsia="Calibri"/>
          <w:b/>
        </w:rPr>
        <w:t xml:space="preserve"> </w:t>
      </w:r>
      <w:r w:rsidRPr="001505F8">
        <w:rPr>
          <w:rFonts w:eastAsia="Calibri"/>
        </w:rPr>
        <w:t>що виплачується замість пенсії, посвідчення особи, яка одержує державну соціальну допомогу відповідно до Закону України «Про державну соціальну допомогу особам з інвалідністю з дитинства та дітям з інвалідністю»</w:t>
      </w:r>
      <w:r w:rsidR="00AD2C3E" w:rsidRPr="001505F8">
        <w:rPr>
          <w:rFonts w:eastAsia="Calibri"/>
        </w:rPr>
        <w:t>)</w:t>
      </w:r>
      <w:r w:rsidRPr="001505F8">
        <w:rPr>
          <w:rFonts w:eastAsia="Calibri"/>
        </w:rPr>
        <w:t xml:space="preserve"> (</w:t>
      </w:r>
      <w:r w:rsidRPr="001505F8">
        <w:rPr>
          <w:rFonts w:eastAsia="Calibri"/>
          <w:i/>
        </w:rPr>
        <w:t>необхідне підкреслити</w:t>
      </w:r>
      <w:r w:rsidRPr="001505F8">
        <w:rPr>
          <w:rFonts w:eastAsia="Calibri"/>
        </w:rPr>
        <w:t xml:space="preserve">): </w:t>
      </w:r>
    </w:p>
    <w:p w:rsidR="00584CA0" w:rsidRPr="001505F8" w:rsidRDefault="00641F0E" w:rsidP="00584CA0">
      <w:pPr>
        <w:jc w:val="both"/>
        <w:rPr>
          <w:rFonts w:eastAsia="Calibri"/>
        </w:rPr>
      </w:pPr>
      <w:r>
        <w:rPr>
          <w:rFonts w:eastAsia="Calibri"/>
        </w:rPr>
        <w:t>серія ____</w:t>
      </w:r>
      <w:r w:rsidR="00584CA0" w:rsidRPr="001505F8">
        <w:rPr>
          <w:rFonts w:eastAsia="Calibri"/>
        </w:rPr>
        <w:t xml:space="preserve"> № ________________, видан</w:t>
      </w:r>
      <w:r w:rsidR="00AD2C3E" w:rsidRPr="001505F8">
        <w:rPr>
          <w:rFonts w:eastAsia="Calibri"/>
        </w:rPr>
        <w:t>е</w:t>
      </w:r>
      <w:r w:rsidR="00584CA0" w:rsidRPr="001505F8">
        <w:rPr>
          <w:rFonts w:eastAsia="Calibri"/>
        </w:rPr>
        <w:t xml:space="preserve"> </w:t>
      </w:r>
      <w:r>
        <w:rPr>
          <w:rFonts w:eastAsia="Calibri"/>
        </w:rPr>
        <w:t xml:space="preserve">________________________________ </w:t>
      </w:r>
      <w:r w:rsidR="00584CA0" w:rsidRPr="001505F8">
        <w:rPr>
          <w:rFonts w:eastAsia="Calibri"/>
          <w:b/>
        </w:rPr>
        <w:t>контактний телефон</w:t>
      </w:r>
      <w:r w:rsidR="00584CA0" w:rsidRPr="001505F8">
        <w:rPr>
          <w:rFonts w:eastAsia="Calibri"/>
        </w:rPr>
        <w:t xml:space="preserve"> _________________</w:t>
      </w:r>
    </w:p>
    <w:p w:rsidR="00584CA0" w:rsidRPr="001505F8" w:rsidRDefault="00584CA0" w:rsidP="00AD2C3E">
      <w:pPr>
        <w:jc w:val="center"/>
        <w:rPr>
          <w:rFonts w:eastAsia="Calibri"/>
          <w:vertAlign w:val="superscript"/>
        </w:rPr>
      </w:pPr>
      <w:r w:rsidRPr="001505F8">
        <w:rPr>
          <w:rFonts w:eastAsia="Calibri"/>
        </w:rPr>
        <w:t>для безоплатного зберігання транспортного засобу __________________________________________________________________</w:t>
      </w:r>
      <w:r w:rsidR="00641F0E">
        <w:rPr>
          <w:rFonts w:eastAsia="Calibri"/>
        </w:rPr>
        <w:t>___________</w:t>
      </w:r>
      <w:r w:rsidR="00AD2C3E" w:rsidRPr="001505F8">
        <w:rPr>
          <w:rFonts w:eastAsia="Calibri"/>
        </w:rPr>
        <w:t xml:space="preserve"> </w:t>
      </w:r>
      <w:r w:rsidRPr="001505F8">
        <w:rPr>
          <w:rFonts w:eastAsia="Calibri"/>
          <w:vertAlign w:val="superscript"/>
        </w:rPr>
        <w:t>(марк</w:t>
      </w:r>
      <w:r w:rsidR="00AD2C3E" w:rsidRPr="001505F8">
        <w:rPr>
          <w:rFonts w:eastAsia="Calibri"/>
          <w:vertAlign w:val="superscript"/>
        </w:rPr>
        <w:t>а</w:t>
      </w:r>
      <w:r w:rsidRPr="001505F8">
        <w:rPr>
          <w:rFonts w:eastAsia="Calibri"/>
          <w:vertAlign w:val="superscript"/>
        </w:rPr>
        <w:t xml:space="preserve"> автомобіл</w:t>
      </w:r>
      <w:r w:rsidR="00AD2C3E" w:rsidRPr="001505F8">
        <w:rPr>
          <w:rFonts w:eastAsia="Calibri"/>
          <w:vertAlign w:val="superscript"/>
        </w:rPr>
        <w:t>ю</w:t>
      </w:r>
      <w:r w:rsidRPr="001505F8">
        <w:rPr>
          <w:rFonts w:eastAsia="Calibri"/>
          <w:vertAlign w:val="superscript"/>
        </w:rPr>
        <w:t>, номерний знак.)</w:t>
      </w:r>
    </w:p>
    <w:p w:rsidR="00AD2C3E" w:rsidRPr="001505F8" w:rsidRDefault="00584CA0" w:rsidP="00AD2C3E">
      <w:pPr>
        <w:rPr>
          <w:rFonts w:eastAsia="Calibri"/>
        </w:rPr>
      </w:pPr>
      <w:r w:rsidRPr="001505F8">
        <w:rPr>
          <w:rFonts w:eastAsia="Calibri"/>
        </w:rPr>
        <w:t xml:space="preserve">місце на автостоянці </w:t>
      </w:r>
      <w:r w:rsidR="00641F0E">
        <w:rPr>
          <w:rFonts w:eastAsia="Calibri"/>
        </w:rPr>
        <w:t>__________</w:t>
      </w:r>
      <w:r w:rsidR="00AD2C3E" w:rsidRPr="001505F8">
        <w:rPr>
          <w:rFonts w:eastAsia="Calibri"/>
        </w:rPr>
        <w:t>_____________________________________</w:t>
      </w:r>
      <w:r w:rsidR="00641F0E">
        <w:rPr>
          <w:rFonts w:eastAsia="Calibri"/>
        </w:rPr>
        <w:t>_____________</w:t>
      </w:r>
      <w:r w:rsidRPr="001505F8">
        <w:rPr>
          <w:rFonts w:eastAsia="Calibri"/>
        </w:rPr>
        <w:t>_________________</w:t>
      </w:r>
      <w:r w:rsidR="00641F0E">
        <w:rPr>
          <w:rFonts w:eastAsia="Calibri"/>
        </w:rPr>
        <w:t>_____________________________</w:t>
      </w:r>
      <w:r w:rsidRPr="001505F8">
        <w:rPr>
          <w:rFonts w:eastAsia="Calibri"/>
        </w:rPr>
        <w:t>________________________________________________</w:t>
      </w:r>
    </w:p>
    <w:p w:rsidR="00584CA0" w:rsidRPr="001505F8" w:rsidRDefault="00AD2C3E" w:rsidP="00AD2C3E">
      <w:pPr>
        <w:rPr>
          <w:rFonts w:eastAsia="Calibri"/>
          <w:vertAlign w:val="superscript"/>
        </w:rPr>
      </w:pPr>
      <w:r w:rsidRPr="001505F8">
        <w:rPr>
          <w:rFonts w:eastAsia="Calibri"/>
        </w:rPr>
        <w:t xml:space="preserve">                                </w:t>
      </w:r>
      <w:r w:rsidR="00641F0E">
        <w:rPr>
          <w:rFonts w:eastAsia="Calibri"/>
        </w:rPr>
        <w:t xml:space="preserve">        </w:t>
      </w:r>
      <w:r w:rsidRPr="001505F8">
        <w:rPr>
          <w:rFonts w:eastAsia="Calibri"/>
        </w:rPr>
        <w:t xml:space="preserve">           </w:t>
      </w:r>
      <w:r w:rsidR="00584CA0" w:rsidRPr="001505F8">
        <w:rPr>
          <w:rFonts w:eastAsia="Calibri"/>
          <w:vertAlign w:val="superscript"/>
        </w:rPr>
        <w:t>(назв</w:t>
      </w:r>
      <w:r w:rsidRPr="001505F8">
        <w:rPr>
          <w:rFonts w:eastAsia="Calibri"/>
          <w:vertAlign w:val="superscript"/>
        </w:rPr>
        <w:t>а</w:t>
      </w:r>
      <w:r w:rsidR="00584CA0" w:rsidRPr="001505F8">
        <w:rPr>
          <w:rFonts w:eastAsia="Calibri"/>
          <w:vertAlign w:val="superscript"/>
        </w:rPr>
        <w:t xml:space="preserve"> та адрес</w:t>
      </w:r>
      <w:r w:rsidRPr="001505F8">
        <w:rPr>
          <w:rFonts w:eastAsia="Calibri"/>
          <w:vertAlign w:val="superscript"/>
        </w:rPr>
        <w:t>а</w:t>
      </w:r>
      <w:r w:rsidR="00584CA0" w:rsidRPr="001505F8">
        <w:rPr>
          <w:rFonts w:eastAsia="Calibri"/>
          <w:vertAlign w:val="superscript"/>
        </w:rPr>
        <w:t xml:space="preserve"> місцезнаходження автостоянки)</w:t>
      </w:r>
    </w:p>
    <w:p w:rsidR="00584CA0" w:rsidRPr="001505F8" w:rsidRDefault="00584CA0" w:rsidP="00584CA0">
      <w:pPr>
        <w:jc w:val="right"/>
        <w:rPr>
          <w:rFonts w:eastAsia="Calibri"/>
        </w:rPr>
      </w:pPr>
    </w:p>
    <w:p w:rsidR="00584CA0" w:rsidRPr="001505F8" w:rsidRDefault="00584CA0" w:rsidP="00641F0E">
      <w:pPr>
        <w:rPr>
          <w:rFonts w:eastAsia="Calibri"/>
          <w:vertAlign w:val="superscript"/>
        </w:rPr>
      </w:pPr>
      <w:r w:rsidRPr="001505F8">
        <w:rPr>
          <w:rFonts w:eastAsia="Calibri"/>
        </w:rPr>
        <w:t>Транспортним засобом володіє</w:t>
      </w:r>
      <w:r w:rsidR="00AD2C3E" w:rsidRPr="001505F8">
        <w:rPr>
          <w:rFonts w:eastAsia="Calibri"/>
        </w:rPr>
        <w:t>/</w:t>
      </w:r>
      <w:r w:rsidRPr="001505F8">
        <w:rPr>
          <w:rFonts w:eastAsia="Calibri"/>
        </w:rPr>
        <w:t>користується (необхідне підкреслити)</w:t>
      </w:r>
      <w:r w:rsidR="00641F0E">
        <w:rPr>
          <w:rFonts w:eastAsia="Calibri"/>
        </w:rPr>
        <w:t xml:space="preserve"> </w:t>
      </w:r>
      <w:r w:rsidRPr="001505F8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1F0E">
        <w:rPr>
          <w:rFonts w:eastAsia="Calibri"/>
        </w:rPr>
        <w:t xml:space="preserve">___________                                                                                               </w:t>
      </w:r>
      <w:r w:rsidRPr="001505F8">
        <w:rPr>
          <w:rFonts w:eastAsia="Calibri"/>
          <w:vertAlign w:val="superscript"/>
        </w:rPr>
        <w:t>(ПІБ особи,  якій належить автомобіль  на праві власності, її місце проживання, телефон)</w:t>
      </w:r>
    </w:p>
    <w:p w:rsidR="00584CA0" w:rsidRPr="001505F8" w:rsidRDefault="00584CA0" w:rsidP="00584CA0">
      <w:pPr>
        <w:contextualSpacing/>
        <w:rPr>
          <w:rFonts w:eastAsia="Calibri"/>
        </w:rPr>
      </w:pPr>
    </w:p>
    <w:p w:rsidR="00584CA0" w:rsidRPr="001505F8" w:rsidRDefault="00584CA0" w:rsidP="00584CA0">
      <w:pPr>
        <w:contextualSpacing/>
        <w:rPr>
          <w:rFonts w:eastAsia="Calibri"/>
        </w:rPr>
      </w:pPr>
    </w:p>
    <w:p w:rsidR="00584CA0" w:rsidRPr="001505F8" w:rsidRDefault="00584CA0" w:rsidP="00584CA0">
      <w:pPr>
        <w:contextualSpacing/>
        <w:rPr>
          <w:rFonts w:eastAsia="Calibri"/>
        </w:rPr>
      </w:pPr>
      <w:r w:rsidRPr="001505F8">
        <w:rPr>
          <w:rFonts w:eastAsia="Calibri"/>
        </w:rPr>
        <w:t xml:space="preserve">Директор департаменту </w:t>
      </w:r>
    </w:p>
    <w:p w:rsidR="00584CA0" w:rsidRPr="001505F8" w:rsidRDefault="00584CA0" w:rsidP="00584CA0">
      <w:pPr>
        <w:contextualSpacing/>
        <w:rPr>
          <w:rFonts w:eastAsia="Calibri"/>
        </w:rPr>
      </w:pPr>
      <w:r w:rsidRPr="001505F8">
        <w:rPr>
          <w:rFonts w:eastAsia="Calibri"/>
        </w:rPr>
        <w:t>соціально</w:t>
      </w:r>
      <w:r w:rsidR="00AD2C3E" w:rsidRPr="001505F8">
        <w:rPr>
          <w:rFonts w:eastAsia="Calibri"/>
        </w:rPr>
        <w:t>ї</w:t>
      </w:r>
      <w:r w:rsidRPr="001505F8">
        <w:rPr>
          <w:rFonts w:eastAsia="Calibri"/>
        </w:rPr>
        <w:t xml:space="preserve"> </w:t>
      </w:r>
      <w:r w:rsidR="00AD2C3E" w:rsidRPr="001505F8">
        <w:rPr>
          <w:rFonts w:eastAsia="Calibri"/>
        </w:rPr>
        <w:t>політики</w:t>
      </w:r>
      <w:r w:rsidRPr="001505F8">
        <w:rPr>
          <w:rFonts w:eastAsia="Calibri"/>
        </w:rPr>
        <w:t xml:space="preserve"> </w:t>
      </w:r>
    </w:p>
    <w:p w:rsidR="00584CA0" w:rsidRPr="001505F8" w:rsidRDefault="00AD2C3E" w:rsidP="00AD2C3E">
      <w:pPr>
        <w:contextualSpacing/>
        <w:rPr>
          <w:rFonts w:eastAsia="Calibri"/>
          <w:vertAlign w:val="superscript"/>
        </w:rPr>
      </w:pPr>
      <w:r w:rsidRPr="001505F8">
        <w:rPr>
          <w:rFonts w:eastAsia="Calibri"/>
        </w:rPr>
        <w:t xml:space="preserve">Черкаської </w:t>
      </w:r>
      <w:r w:rsidR="00584CA0" w:rsidRPr="001505F8">
        <w:rPr>
          <w:rFonts w:eastAsia="Calibri"/>
        </w:rPr>
        <w:t>міської ради                       ________</w:t>
      </w:r>
      <w:r w:rsidRPr="001505F8">
        <w:rPr>
          <w:rFonts w:eastAsia="Calibri"/>
        </w:rPr>
        <w:t>__</w:t>
      </w:r>
      <w:r w:rsidRPr="001505F8">
        <w:rPr>
          <w:rFonts w:eastAsia="Calibri"/>
        </w:rPr>
        <w:tab/>
        <w:t xml:space="preserve">             ____________</w:t>
      </w:r>
      <w:r w:rsidR="00584CA0" w:rsidRPr="001505F8">
        <w:rPr>
          <w:rFonts w:eastAsia="Calibri"/>
        </w:rPr>
        <w:t xml:space="preserve"> </w:t>
      </w:r>
      <w:r w:rsidR="00584CA0" w:rsidRPr="001505F8">
        <w:rPr>
          <w:rFonts w:eastAsia="Calibri"/>
        </w:rPr>
        <w:tab/>
      </w:r>
      <w:r w:rsidRPr="001505F8">
        <w:rPr>
          <w:rFonts w:eastAsia="Calibri"/>
        </w:rPr>
        <w:tab/>
      </w:r>
      <w:r w:rsidRPr="001505F8">
        <w:rPr>
          <w:rFonts w:eastAsia="Calibri"/>
        </w:rPr>
        <w:tab/>
      </w:r>
      <w:r w:rsidRPr="001505F8">
        <w:rPr>
          <w:rFonts w:eastAsia="Calibri"/>
        </w:rPr>
        <w:tab/>
      </w:r>
      <w:r w:rsidR="00584CA0" w:rsidRPr="001505F8">
        <w:rPr>
          <w:rFonts w:eastAsia="Calibri"/>
        </w:rPr>
        <w:tab/>
      </w:r>
      <w:r w:rsidRPr="001505F8">
        <w:rPr>
          <w:rFonts w:eastAsia="Calibri"/>
        </w:rPr>
        <w:t xml:space="preserve"> </w:t>
      </w:r>
      <w:r w:rsidR="00584CA0" w:rsidRPr="001505F8">
        <w:rPr>
          <w:rFonts w:eastAsia="Calibri"/>
        </w:rPr>
        <w:tab/>
      </w:r>
      <w:r w:rsidR="00584CA0" w:rsidRPr="001505F8">
        <w:rPr>
          <w:rFonts w:eastAsia="Calibri"/>
        </w:rPr>
        <w:tab/>
      </w:r>
      <w:r w:rsidR="00584CA0" w:rsidRPr="001505F8">
        <w:rPr>
          <w:rFonts w:eastAsia="Calibri"/>
        </w:rPr>
        <w:tab/>
        <w:t xml:space="preserve"> </w:t>
      </w:r>
      <w:r w:rsidR="00584CA0" w:rsidRPr="001505F8">
        <w:rPr>
          <w:rFonts w:eastAsia="Calibri"/>
          <w:vertAlign w:val="superscript"/>
        </w:rPr>
        <w:t>(підпис)</w:t>
      </w:r>
      <w:r w:rsidR="00584CA0" w:rsidRPr="001505F8">
        <w:rPr>
          <w:rFonts w:eastAsia="Calibri"/>
          <w:vertAlign w:val="superscript"/>
        </w:rPr>
        <w:tab/>
      </w:r>
      <w:r w:rsidR="00584CA0" w:rsidRPr="001505F8">
        <w:rPr>
          <w:rFonts w:eastAsia="Calibri"/>
          <w:vertAlign w:val="superscript"/>
        </w:rPr>
        <w:tab/>
        <w:t xml:space="preserve"> </w:t>
      </w:r>
      <w:r w:rsidR="00584CA0" w:rsidRPr="001505F8">
        <w:rPr>
          <w:rFonts w:eastAsia="Calibri"/>
          <w:vertAlign w:val="superscript"/>
        </w:rPr>
        <w:tab/>
        <w:t xml:space="preserve">                   П.І.Б</w:t>
      </w:r>
    </w:p>
    <w:p w:rsidR="00584CA0" w:rsidRPr="00584CA0" w:rsidRDefault="00584CA0" w:rsidP="00584CA0">
      <w:pPr>
        <w:rPr>
          <w:sz w:val="28"/>
          <w:szCs w:val="28"/>
        </w:rPr>
      </w:pPr>
    </w:p>
    <w:p w:rsidR="001505F8" w:rsidRDefault="001505F8" w:rsidP="001505F8">
      <w:pPr>
        <w:pStyle w:val="HTML0"/>
      </w:pPr>
      <w:r>
        <w:rPr>
          <w:rFonts w:ascii="Times New Roman" w:hAnsi="Times New Roman" w:cs="Times New Roman"/>
          <w:bCs/>
          <w:sz w:val="28"/>
          <w:szCs w:val="28"/>
        </w:rPr>
        <w:t xml:space="preserve">В. о. директора департаменту </w:t>
      </w:r>
    </w:p>
    <w:p w:rsidR="001505F8" w:rsidRDefault="001505F8" w:rsidP="001505F8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соціальної політики                                                                Юлія НІКОНЕНКО</w:t>
      </w:r>
    </w:p>
    <w:p w:rsidR="00584CA0" w:rsidRPr="00584CA0" w:rsidRDefault="00584CA0" w:rsidP="00584CA0">
      <w:pPr>
        <w:rPr>
          <w:sz w:val="28"/>
          <w:szCs w:val="28"/>
        </w:rPr>
      </w:pPr>
    </w:p>
    <w:sectPr w:rsidR="00584CA0" w:rsidRPr="00584CA0" w:rsidSect="00F270A3">
      <w:pgSz w:w="11906" w:h="16838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A716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0A240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E267C"/>
    <w:rsid w:val="00010162"/>
    <w:rsid w:val="000134A8"/>
    <w:rsid w:val="00093429"/>
    <w:rsid w:val="0013390D"/>
    <w:rsid w:val="001505F8"/>
    <w:rsid w:val="002369C6"/>
    <w:rsid w:val="0026072D"/>
    <w:rsid w:val="002A1F58"/>
    <w:rsid w:val="002D3C8C"/>
    <w:rsid w:val="002D60FC"/>
    <w:rsid w:val="00375BA2"/>
    <w:rsid w:val="003C28BE"/>
    <w:rsid w:val="003D07EF"/>
    <w:rsid w:val="003F1AAA"/>
    <w:rsid w:val="003F1E2A"/>
    <w:rsid w:val="0040498A"/>
    <w:rsid w:val="00467804"/>
    <w:rsid w:val="004E1977"/>
    <w:rsid w:val="00584CA0"/>
    <w:rsid w:val="005A4A7F"/>
    <w:rsid w:val="005B781D"/>
    <w:rsid w:val="005E3D9C"/>
    <w:rsid w:val="00641F0E"/>
    <w:rsid w:val="006A1005"/>
    <w:rsid w:val="006F1757"/>
    <w:rsid w:val="00733FE9"/>
    <w:rsid w:val="007C2E19"/>
    <w:rsid w:val="007D0145"/>
    <w:rsid w:val="007E0800"/>
    <w:rsid w:val="007F7381"/>
    <w:rsid w:val="00804452"/>
    <w:rsid w:val="008A71D1"/>
    <w:rsid w:val="0093410F"/>
    <w:rsid w:val="009C3518"/>
    <w:rsid w:val="00A02B46"/>
    <w:rsid w:val="00A32A48"/>
    <w:rsid w:val="00AB2936"/>
    <w:rsid w:val="00AD2C3E"/>
    <w:rsid w:val="00AE267C"/>
    <w:rsid w:val="00AE5735"/>
    <w:rsid w:val="00B15FD7"/>
    <w:rsid w:val="00B16105"/>
    <w:rsid w:val="00B56004"/>
    <w:rsid w:val="00B92F55"/>
    <w:rsid w:val="00C62EBD"/>
    <w:rsid w:val="00CD1155"/>
    <w:rsid w:val="00CD1F82"/>
    <w:rsid w:val="00CF1BD7"/>
    <w:rsid w:val="00CF4B5E"/>
    <w:rsid w:val="00D37B04"/>
    <w:rsid w:val="00D42D68"/>
    <w:rsid w:val="00DB5C96"/>
    <w:rsid w:val="00E12103"/>
    <w:rsid w:val="00E31386"/>
    <w:rsid w:val="00E401A6"/>
    <w:rsid w:val="00E5386D"/>
    <w:rsid w:val="00E93672"/>
    <w:rsid w:val="00EA7229"/>
    <w:rsid w:val="00F270A3"/>
    <w:rsid w:val="00F91D25"/>
    <w:rsid w:val="00FD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D6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42D68"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42D68"/>
  </w:style>
  <w:style w:type="character" w:customStyle="1" w:styleId="WW8Num1z1">
    <w:name w:val="WW8Num1z1"/>
    <w:rsid w:val="00D42D68"/>
  </w:style>
  <w:style w:type="character" w:customStyle="1" w:styleId="WW8Num1z2">
    <w:name w:val="WW8Num1z2"/>
    <w:rsid w:val="00D42D68"/>
  </w:style>
  <w:style w:type="character" w:customStyle="1" w:styleId="WW8Num1z3">
    <w:name w:val="WW8Num1z3"/>
    <w:rsid w:val="00D42D68"/>
  </w:style>
  <w:style w:type="character" w:customStyle="1" w:styleId="WW8Num1z4">
    <w:name w:val="WW8Num1z4"/>
    <w:rsid w:val="00D42D68"/>
  </w:style>
  <w:style w:type="character" w:customStyle="1" w:styleId="WW8Num1z5">
    <w:name w:val="WW8Num1z5"/>
    <w:rsid w:val="00D42D68"/>
  </w:style>
  <w:style w:type="character" w:customStyle="1" w:styleId="WW8Num1z6">
    <w:name w:val="WW8Num1z6"/>
    <w:rsid w:val="00D42D68"/>
  </w:style>
  <w:style w:type="character" w:customStyle="1" w:styleId="WW8Num1z7">
    <w:name w:val="WW8Num1z7"/>
    <w:rsid w:val="00D42D68"/>
  </w:style>
  <w:style w:type="character" w:customStyle="1" w:styleId="WW8Num1z8">
    <w:name w:val="WW8Num1z8"/>
    <w:rsid w:val="00D42D68"/>
  </w:style>
  <w:style w:type="character" w:customStyle="1" w:styleId="WW8Num2z0">
    <w:name w:val="WW8Num2z0"/>
    <w:rsid w:val="00D42D68"/>
    <w:rPr>
      <w:rFonts w:hint="default"/>
    </w:rPr>
  </w:style>
  <w:style w:type="character" w:customStyle="1" w:styleId="10">
    <w:name w:val="Основной шрифт абзаца1"/>
    <w:rsid w:val="00D42D68"/>
  </w:style>
  <w:style w:type="character" w:customStyle="1" w:styleId="HTML">
    <w:name w:val="Стандартный HTML Знак"/>
    <w:rsid w:val="00D42D68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qFormat/>
    <w:rsid w:val="00D42D68"/>
    <w:rPr>
      <w:b/>
      <w:bCs/>
    </w:rPr>
  </w:style>
  <w:style w:type="character" w:customStyle="1" w:styleId="spelle">
    <w:name w:val="spelle"/>
    <w:basedOn w:val="10"/>
    <w:rsid w:val="00D42D68"/>
  </w:style>
  <w:style w:type="character" w:styleId="a4">
    <w:name w:val="Emphasis"/>
    <w:qFormat/>
    <w:rsid w:val="00D42D68"/>
    <w:rPr>
      <w:i/>
      <w:iCs/>
    </w:rPr>
  </w:style>
  <w:style w:type="character" w:customStyle="1" w:styleId="rvts0">
    <w:name w:val="rvts0"/>
    <w:basedOn w:val="10"/>
    <w:rsid w:val="00D42D68"/>
  </w:style>
  <w:style w:type="character" w:customStyle="1" w:styleId="a5">
    <w:name w:val="Символ нумерації"/>
    <w:rsid w:val="00D42D68"/>
  </w:style>
  <w:style w:type="paragraph" w:customStyle="1" w:styleId="a6">
    <w:name w:val="Заголовок"/>
    <w:basedOn w:val="a"/>
    <w:next w:val="a7"/>
    <w:rsid w:val="00D42D68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rsid w:val="00D42D68"/>
    <w:pPr>
      <w:jc w:val="both"/>
    </w:pPr>
    <w:rPr>
      <w:sz w:val="28"/>
      <w:szCs w:val="20"/>
    </w:rPr>
  </w:style>
  <w:style w:type="paragraph" w:styleId="a8">
    <w:name w:val="List"/>
    <w:basedOn w:val="a7"/>
    <w:rsid w:val="00D42D68"/>
    <w:rPr>
      <w:rFonts w:cs="Lucida Sans"/>
      <w:sz w:val="24"/>
    </w:rPr>
  </w:style>
  <w:style w:type="paragraph" w:styleId="a9">
    <w:name w:val="caption"/>
    <w:basedOn w:val="a"/>
    <w:qFormat/>
    <w:rsid w:val="00D42D68"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Покажчик"/>
    <w:basedOn w:val="a"/>
    <w:rsid w:val="00D42D68"/>
    <w:pPr>
      <w:suppressLineNumbers/>
    </w:pPr>
    <w:rPr>
      <w:rFonts w:cs="Lucida Sans"/>
    </w:rPr>
  </w:style>
  <w:style w:type="paragraph" w:customStyle="1" w:styleId="Default">
    <w:name w:val="Default"/>
    <w:rsid w:val="00D42D68"/>
    <w:pPr>
      <w:suppressAutoHyphens/>
      <w:autoSpaceDE w:val="0"/>
    </w:pPr>
    <w:rPr>
      <w:color w:val="000000"/>
      <w:sz w:val="24"/>
      <w:szCs w:val="24"/>
      <w:lang w:val="ru-RU" w:eastAsia="zh-CN"/>
    </w:rPr>
  </w:style>
  <w:style w:type="paragraph" w:styleId="HTML0">
    <w:name w:val="HTML Preformatted"/>
    <w:basedOn w:val="a"/>
    <w:link w:val="HTML1"/>
    <w:rsid w:val="00D42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40">
    <w:name w:val="a4"/>
    <w:basedOn w:val="a"/>
    <w:rsid w:val="00D42D68"/>
    <w:pPr>
      <w:spacing w:before="280" w:after="280"/>
    </w:pPr>
    <w:rPr>
      <w:lang w:val="ru-RU"/>
    </w:rPr>
  </w:style>
  <w:style w:type="paragraph" w:customStyle="1" w:styleId="a50">
    <w:name w:val="a5"/>
    <w:basedOn w:val="a"/>
    <w:rsid w:val="00D42D68"/>
    <w:pPr>
      <w:spacing w:before="280" w:after="280"/>
    </w:pPr>
    <w:rPr>
      <w:lang w:val="ru-RU"/>
    </w:rPr>
  </w:style>
  <w:style w:type="paragraph" w:customStyle="1" w:styleId="ab">
    <w:name w:val="Вміст таблиці"/>
    <w:basedOn w:val="a"/>
    <w:rsid w:val="00D42D68"/>
    <w:pPr>
      <w:suppressLineNumbers/>
    </w:pPr>
  </w:style>
  <w:style w:type="paragraph" w:customStyle="1" w:styleId="ac">
    <w:name w:val="Заголовок таблиці"/>
    <w:basedOn w:val="ab"/>
    <w:rsid w:val="00D42D68"/>
    <w:pPr>
      <w:jc w:val="center"/>
    </w:pPr>
    <w:rPr>
      <w:b/>
      <w:bCs/>
    </w:rPr>
  </w:style>
  <w:style w:type="paragraph" w:customStyle="1" w:styleId="newsp">
    <w:name w:val="news_p"/>
    <w:basedOn w:val="a"/>
    <w:rsid w:val="002A1F58"/>
    <w:pPr>
      <w:suppressAutoHyphens w:val="0"/>
      <w:spacing w:before="100" w:beforeAutospacing="1" w:after="100" w:afterAutospacing="1"/>
      <w:ind w:left="1050" w:right="300"/>
      <w:jc w:val="both"/>
    </w:pPr>
    <w:rPr>
      <w:color w:val="636363"/>
      <w:lang w:eastAsia="ru-RU"/>
    </w:rPr>
  </w:style>
  <w:style w:type="character" w:customStyle="1" w:styleId="HTML1">
    <w:name w:val="Стандартный HTML Знак1"/>
    <w:link w:val="HTML0"/>
    <w:rsid w:val="002A1F58"/>
    <w:rPr>
      <w:rFonts w:ascii="Courier New" w:hAnsi="Courier New" w:cs="Courier New"/>
      <w:lang w:eastAsia="zh-CN" w:bidi="ar-SA"/>
    </w:rPr>
  </w:style>
  <w:style w:type="paragraph" w:styleId="ad">
    <w:name w:val="List Paragraph"/>
    <w:basedOn w:val="a"/>
    <w:uiPriority w:val="34"/>
    <w:qFormat/>
    <w:rsid w:val="00E93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4FA61-FD36-41C0-B19F-041F8543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6884</Words>
  <Characters>3924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</vt:lpstr>
    </vt:vector>
  </TitlesOfParts>
  <Company>Microsoft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</dc:title>
  <dc:creator>SamLab.ws</dc:creator>
  <cp:lastModifiedBy>02k403oy</cp:lastModifiedBy>
  <cp:revision>16</cp:revision>
  <cp:lastPrinted>2023-12-15T09:54:00Z</cp:lastPrinted>
  <dcterms:created xsi:type="dcterms:W3CDTF">2020-06-22T08:20:00Z</dcterms:created>
  <dcterms:modified xsi:type="dcterms:W3CDTF">2023-12-15T09:54:00Z</dcterms:modified>
</cp:coreProperties>
</file>